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650" w:rsidRDefault="00801975" w:rsidP="00B876B5">
      <w:pPr>
        <w:jc w:val="both"/>
      </w:pPr>
      <w:r>
        <w:rPr>
          <w:noProof/>
          <w:lang w:eastAsia="hr-HR"/>
        </w:rPr>
        <w:drawing>
          <wp:inline distT="0" distB="0" distL="0" distR="0" wp14:anchorId="2440BF4C">
            <wp:extent cx="1000125" cy="1170305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   </w:t>
      </w:r>
      <w:r>
        <w:rPr>
          <w:noProof/>
          <w:lang w:eastAsia="hr-HR"/>
        </w:rPr>
        <w:drawing>
          <wp:inline distT="0" distB="0" distL="0" distR="0" wp14:anchorId="01BC527C">
            <wp:extent cx="2865120" cy="798830"/>
            <wp:effectExtent l="0" t="0" r="0" b="12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975" w:rsidRDefault="00801975" w:rsidP="00B876B5">
      <w:pPr>
        <w:jc w:val="both"/>
      </w:pPr>
    </w:p>
    <w:p w:rsidR="00801975" w:rsidRDefault="00801975" w:rsidP="00B876B5">
      <w:pPr>
        <w:jc w:val="both"/>
      </w:pPr>
    </w:p>
    <w:p w:rsidR="00801975" w:rsidRPr="00AA2B68" w:rsidRDefault="00801975" w:rsidP="00B876B5">
      <w:pPr>
        <w:jc w:val="both"/>
        <w:rPr>
          <w:b/>
        </w:rPr>
      </w:pPr>
      <w:r w:rsidRPr="00AA2B68">
        <w:rPr>
          <w:b/>
        </w:rPr>
        <w:t>Naziv projekta:</w:t>
      </w:r>
      <w:r w:rsidR="00AA2B68">
        <w:rPr>
          <w:b/>
        </w:rPr>
        <w:t xml:space="preserve"> </w:t>
      </w:r>
      <w:r w:rsidR="00AA2B68" w:rsidRPr="00AA2B68">
        <w:t>Opremanje i uređenje odbojkaškog igrališt</w:t>
      </w:r>
      <w:r w:rsidR="00AA2B68">
        <w:rPr>
          <w:b/>
        </w:rPr>
        <w:t>a</w:t>
      </w:r>
    </w:p>
    <w:p w:rsidR="00801975" w:rsidRPr="00DF6E5B" w:rsidRDefault="00801975" w:rsidP="00B876B5">
      <w:pPr>
        <w:jc w:val="both"/>
      </w:pPr>
      <w:r w:rsidRPr="00AA2B68">
        <w:rPr>
          <w:b/>
        </w:rPr>
        <w:t>Nositelj projekta:</w:t>
      </w:r>
      <w:r w:rsidR="00AA2B68">
        <w:rPr>
          <w:b/>
        </w:rPr>
        <w:t xml:space="preserve"> </w:t>
      </w:r>
      <w:r w:rsidR="00AA2B68" w:rsidRPr="00DF6E5B">
        <w:t>Grad P</w:t>
      </w:r>
      <w:r w:rsidR="008F3988">
        <w:t>l</w:t>
      </w:r>
      <w:r w:rsidR="00AA2B68" w:rsidRPr="00DF6E5B">
        <w:t>eternica</w:t>
      </w:r>
    </w:p>
    <w:p w:rsidR="00801975" w:rsidRPr="00AA2B68" w:rsidRDefault="00801975" w:rsidP="00B876B5">
      <w:pPr>
        <w:jc w:val="both"/>
        <w:rPr>
          <w:b/>
        </w:rPr>
      </w:pPr>
      <w:r w:rsidRPr="00AA2B68">
        <w:rPr>
          <w:b/>
        </w:rPr>
        <w:t>Razdoblje provedbe projekta:</w:t>
      </w:r>
      <w:r w:rsidR="00DF6E5B">
        <w:rPr>
          <w:b/>
        </w:rPr>
        <w:t xml:space="preserve"> </w:t>
      </w:r>
      <w:r w:rsidR="00DA5B43" w:rsidRPr="00DA5B43">
        <w:t>01.01.2026. – 15.10.2026.</w:t>
      </w:r>
      <w:r w:rsidR="00DA5B43">
        <w:rPr>
          <w:b/>
        </w:rPr>
        <w:t xml:space="preserve"> </w:t>
      </w:r>
    </w:p>
    <w:p w:rsidR="00801975" w:rsidRDefault="00801975" w:rsidP="00B876B5">
      <w:pPr>
        <w:jc w:val="both"/>
      </w:pPr>
      <w:r w:rsidRPr="00AA2B68">
        <w:rPr>
          <w:b/>
        </w:rPr>
        <w:t>Ukupna vrijednost projekta:</w:t>
      </w:r>
      <w:r w:rsidR="00DF6E5B">
        <w:rPr>
          <w:b/>
        </w:rPr>
        <w:t xml:space="preserve"> </w:t>
      </w:r>
      <w:r w:rsidR="00DF6E5B" w:rsidRPr="00DF6E5B">
        <w:t>19</w:t>
      </w:r>
      <w:r w:rsidR="00DF6E5B">
        <w:t>.</w:t>
      </w:r>
      <w:r w:rsidR="00DF6E5B" w:rsidRPr="00DF6E5B">
        <w:t>686,25</w:t>
      </w:r>
      <w:r w:rsidR="00953162">
        <w:t xml:space="preserve"> EUR</w:t>
      </w:r>
    </w:p>
    <w:p w:rsidR="008F3988" w:rsidRDefault="00DF6E5B" w:rsidP="00B876B5">
      <w:pPr>
        <w:jc w:val="both"/>
        <w:rPr>
          <w:b/>
        </w:rPr>
      </w:pPr>
      <w:r w:rsidRPr="00DF6E5B">
        <w:rPr>
          <w:b/>
        </w:rPr>
        <w:t>Poveznica sa relevantne internetske stranice:</w:t>
      </w:r>
      <w:r w:rsidR="008F3988">
        <w:rPr>
          <w:b/>
        </w:rPr>
        <w:t xml:space="preserve"> </w:t>
      </w:r>
      <w:hyperlink r:id="rId7" w:history="1">
        <w:r w:rsidR="00622573" w:rsidRPr="00B91CEF">
          <w:rPr>
            <w:rStyle w:val="Hiperveza"/>
            <w:b/>
          </w:rPr>
          <w:t>https://mdu.gov.hr/vijesti-4693/objavljena-dva-javna-poziva-za-djecje-vrtice-i-igralista-vrijedna-16-milijuna-eura/7478</w:t>
        </w:r>
      </w:hyperlink>
    </w:p>
    <w:p w:rsidR="00622573" w:rsidRDefault="00622573" w:rsidP="00B876B5">
      <w:pPr>
        <w:jc w:val="both"/>
        <w:rPr>
          <w:b/>
        </w:rPr>
      </w:pPr>
    </w:p>
    <w:p w:rsidR="00AA0009" w:rsidRDefault="00DC5EF5" w:rsidP="00AA0009">
      <w:pPr>
        <w:jc w:val="both"/>
        <w:rPr>
          <w:bCs/>
        </w:rPr>
      </w:pPr>
      <w:r>
        <w:rPr>
          <w:b/>
        </w:rPr>
        <w:t>Sažetak projekta</w:t>
      </w:r>
      <w:r w:rsidR="008F3988">
        <w:rPr>
          <w:b/>
        </w:rPr>
        <w:t>:</w:t>
      </w:r>
      <w:r w:rsidR="00AC323D" w:rsidRPr="00AC323D">
        <w:t xml:space="preserve"> </w:t>
      </w:r>
      <w:r w:rsidR="00804D89">
        <w:t xml:space="preserve">Projekt Opremanje i uređenje odbojkaškog </w:t>
      </w:r>
      <w:r w:rsidR="00010873">
        <w:t xml:space="preserve">igrališta sufinancira </w:t>
      </w:r>
      <w:r w:rsidR="00804D89">
        <w:t xml:space="preserve">Ministarstvo </w:t>
      </w:r>
      <w:r w:rsidR="00010873">
        <w:t xml:space="preserve">demografije i useljeništva u iznosu </w:t>
      </w:r>
      <w:r w:rsidR="00AA0009" w:rsidRPr="00AA0009">
        <w:t>12</w:t>
      </w:r>
      <w:r w:rsidR="00AA0009">
        <w:t>.</w:t>
      </w:r>
      <w:r w:rsidR="00AA0009" w:rsidRPr="00AA0009">
        <w:t>402,34</w:t>
      </w:r>
      <w:r w:rsidR="00AA0009">
        <w:t xml:space="preserve"> EUR. Pr</w:t>
      </w:r>
      <w:r w:rsidR="0070285A">
        <w:t>ojekt je sufinanciran u okviru</w:t>
      </w:r>
      <w:r w:rsidR="00AA0009">
        <w:t xml:space="preserve"> </w:t>
      </w:r>
      <w:r w:rsidR="00AA0009" w:rsidRPr="0070285A">
        <w:t>„</w:t>
      </w:r>
      <w:r w:rsidR="00AA0009" w:rsidRPr="0070285A">
        <w:rPr>
          <w:bCs/>
        </w:rPr>
        <w:t>Poziv</w:t>
      </w:r>
      <w:r w:rsidR="0070285A" w:rsidRPr="0070285A">
        <w:rPr>
          <w:bCs/>
        </w:rPr>
        <w:t>a</w:t>
      </w:r>
      <w:r w:rsidR="00AA0009" w:rsidRPr="0070285A">
        <w:rPr>
          <w:bCs/>
        </w:rPr>
        <w:t xml:space="preserve"> za dodjelu bespovratnih sredstava „Dostupnost kvalitetnih i priuštivih sadržaja za djecu u lokalnim zajednicama kroz opremanje i uređenje igrališta za djecu“ - 2026.g.</w:t>
      </w:r>
      <w:r w:rsidR="001F756D">
        <w:rPr>
          <w:bCs/>
        </w:rPr>
        <w:t>,</w:t>
      </w:r>
    </w:p>
    <w:p w:rsidR="008F3988" w:rsidRPr="00953162" w:rsidRDefault="001F756D" w:rsidP="00B876B5">
      <w:pPr>
        <w:jc w:val="both"/>
        <w:rPr>
          <w:b/>
          <w:bCs/>
        </w:rPr>
      </w:pPr>
      <w:r>
        <w:rPr>
          <w:bCs/>
          <w:iCs/>
        </w:rPr>
        <w:t xml:space="preserve">Projektom je predviđeno opremanje </w:t>
      </w:r>
      <w:r w:rsidRPr="001F756D">
        <w:rPr>
          <w:bCs/>
          <w:iCs/>
        </w:rPr>
        <w:t xml:space="preserve">i </w:t>
      </w:r>
      <w:r>
        <w:rPr>
          <w:bCs/>
          <w:iCs/>
        </w:rPr>
        <w:t>ure</w:t>
      </w:r>
      <w:r w:rsidR="00953162">
        <w:rPr>
          <w:bCs/>
          <w:iCs/>
        </w:rPr>
        <w:t>đ</w:t>
      </w:r>
      <w:r>
        <w:rPr>
          <w:bCs/>
          <w:iCs/>
        </w:rPr>
        <w:t>enje</w:t>
      </w:r>
      <w:r w:rsidRPr="001F756D">
        <w:rPr>
          <w:bCs/>
          <w:iCs/>
        </w:rPr>
        <w:t xml:space="preserve"> odbojkaško igralište u mjestu Ivanindvor s kreativnim, sportskim sadržajem te sadržajima vezanim uz prirodu i okoliš. Nabaviti će se oprema za odbojkaško igralište</w:t>
      </w:r>
      <w:r>
        <w:rPr>
          <w:bCs/>
          <w:iCs/>
        </w:rPr>
        <w:t xml:space="preserve"> </w:t>
      </w:r>
      <w:r w:rsidRPr="001F756D">
        <w:rPr>
          <w:bCs/>
          <w:iCs/>
        </w:rPr>
        <w:t>mreža, stupovi, lopte</w:t>
      </w:r>
      <w:r w:rsidRPr="001F756D">
        <w:rPr>
          <w:bCs/>
          <w:lang w:val="en-US"/>
        </w:rPr>
        <w:t xml:space="preserve"> </w:t>
      </w:r>
      <w:r w:rsidRPr="001F756D">
        <w:rPr>
          <w:bCs/>
          <w:iCs/>
        </w:rPr>
        <w:t>te nabava klupi, koševa za otpatke i stalak za bicikle</w:t>
      </w:r>
      <w:r w:rsidR="00812FE1">
        <w:rPr>
          <w:bCs/>
          <w:iCs/>
        </w:rPr>
        <w:t xml:space="preserve"> </w:t>
      </w:r>
      <w:r w:rsidRPr="001F756D">
        <w:rPr>
          <w:bCs/>
          <w:iCs/>
        </w:rPr>
        <w:t xml:space="preserve"> te obaviti građevinski i drugi radovi kao iskop, nasipanje i sl. </w:t>
      </w:r>
      <w:r w:rsidRPr="001F756D">
        <w:rPr>
          <w:bCs/>
          <w:iCs/>
          <w:lang w:val="de-DE"/>
        </w:rPr>
        <w:t>Grad Pleternica kao Grad prijatelj djece kontinuirano ulaže u kvalitetno odrastanje djece, izgradnju lokalne zajednice, prilagođava svoje planove i strategije za boljitak djece koja borave na području Grada Pleternice.</w:t>
      </w:r>
      <w:r w:rsidR="009722DB">
        <w:rPr>
          <w:bCs/>
          <w:iCs/>
          <w:lang w:val="de-DE"/>
        </w:rPr>
        <w:t xml:space="preserve"> </w:t>
      </w:r>
      <w:r w:rsidR="00557318">
        <w:t>Poseban dojam daje</w:t>
      </w:r>
      <w:bookmarkStart w:id="0" w:name="_GoBack"/>
      <w:bookmarkEnd w:id="0"/>
      <w:r w:rsidR="00AC323D" w:rsidRPr="00AC323D">
        <w:t xml:space="preserve"> broj djece koji svakodnevno posjećuje vanjski prostor udruge, odnosno travnate površine koja im služi za igru, t</w:t>
      </w:r>
      <w:r w:rsidR="000A5FB5">
        <w:t>rčanje i slobodno druženje</w:t>
      </w:r>
      <w:r w:rsidR="00AC323D" w:rsidRPr="00AC323D">
        <w:t xml:space="preserve"> te će se unaprijedit kvalitetno provođenje slobodnog vremena djece i mladih  kroz opremanje i </w:t>
      </w:r>
      <w:r w:rsidR="0038119F">
        <w:t>uređenje odbojkaškog igrališta.</w:t>
      </w:r>
    </w:p>
    <w:p w:rsidR="00B876B5" w:rsidRPr="00B876B5" w:rsidRDefault="00B876B5" w:rsidP="00B876B5">
      <w:pPr>
        <w:jc w:val="both"/>
      </w:pPr>
      <w:r w:rsidRPr="00652854">
        <w:rPr>
          <w:b/>
        </w:rPr>
        <w:t>Ciljevi</w:t>
      </w:r>
      <w:r w:rsidRPr="00B876B5">
        <w:t xml:space="preserve"> </w:t>
      </w:r>
      <w:r w:rsidR="0038119F">
        <w:t>koji će se postići projektom</w:t>
      </w:r>
      <w:r w:rsidR="006B6D03">
        <w:t xml:space="preserve"> su</w:t>
      </w:r>
      <w:r w:rsidR="0038119F">
        <w:t>:</w:t>
      </w:r>
    </w:p>
    <w:p w:rsidR="00B876B5" w:rsidRDefault="0039141F" w:rsidP="0038119F">
      <w:pPr>
        <w:pStyle w:val="Odlomakpopisa"/>
        <w:numPr>
          <w:ilvl w:val="0"/>
          <w:numId w:val="1"/>
        </w:numPr>
        <w:jc w:val="both"/>
      </w:pPr>
      <w:r>
        <w:t xml:space="preserve">Podignuta </w:t>
      </w:r>
      <w:r w:rsidR="00704CD1">
        <w:t>kvaliteta</w:t>
      </w:r>
      <w:r w:rsidR="00B876B5" w:rsidRPr="00B876B5">
        <w:t xml:space="preserve"> života djece, mladih i obitelji</w:t>
      </w:r>
    </w:p>
    <w:p w:rsidR="00B876B5" w:rsidRPr="00B876B5" w:rsidRDefault="0039141F" w:rsidP="00704CD1">
      <w:pPr>
        <w:pStyle w:val="Odlomakpopisa"/>
        <w:numPr>
          <w:ilvl w:val="0"/>
          <w:numId w:val="1"/>
        </w:numPr>
        <w:jc w:val="both"/>
      </w:pPr>
      <w:r>
        <w:t>Poboljšan položaj</w:t>
      </w:r>
      <w:r w:rsidR="00B876B5" w:rsidRPr="00B876B5">
        <w:t xml:space="preserve"> djece i mladih</w:t>
      </w:r>
    </w:p>
    <w:p w:rsidR="00B876B5" w:rsidRPr="00B876B5" w:rsidRDefault="00B876B5" w:rsidP="0038119F">
      <w:pPr>
        <w:pStyle w:val="Odlomakpopisa"/>
        <w:numPr>
          <w:ilvl w:val="0"/>
          <w:numId w:val="1"/>
        </w:numPr>
        <w:jc w:val="both"/>
      </w:pPr>
      <w:r w:rsidRPr="00B876B5">
        <w:t>Povećanje atraktivnosti naselja za mlade obitelji s djecom te kvalitete života na ruralnom prostoru</w:t>
      </w:r>
    </w:p>
    <w:p w:rsidR="00B876B5" w:rsidRPr="00B876B5" w:rsidRDefault="00B876B5" w:rsidP="0038119F">
      <w:pPr>
        <w:pStyle w:val="Odlomakpopisa"/>
        <w:numPr>
          <w:ilvl w:val="0"/>
          <w:numId w:val="1"/>
        </w:numPr>
        <w:jc w:val="both"/>
      </w:pPr>
      <w:r w:rsidRPr="00B876B5">
        <w:t>Kvalitetno provođenje slobodnog vremena i doprinos razvoju djece</w:t>
      </w:r>
    </w:p>
    <w:p w:rsidR="00B876B5" w:rsidRPr="00B876B5" w:rsidRDefault="006B6D03" w:rsidP="0038119F">
      <w:pPr>
        <w:pStyle w:val="Odlomakpopisa"/>
        <w:numPr>
          <w:ilvl w:val="0"/>
          <w:numId w:val="1"/>
        </w:numPr>
        <w:jc w:val="both"/>
      </w:pPr>
      <w:r>
        <w:t>Razvijene socijalne</w:t>
      </w:r>
      <w:r w:rsidR="00B876B5" w:rsidRPr="00B876B5">
        <w:t xml:space="preserve"> vještina</w:t>
      </w:r>
    </w:p>
    <w:p w:rsidR="00B876B5" w:rsidRPr="00B876B5" w:rsidRDefault="00B876B5" w:rsidP="0038119F">
      <w:pPr>
        <w:pStyle w:val="Odlomakpopisa"/>
        <w:numPr>
          <w:ilvl w:val="0"/>
          <w:numId w:val="1"/>
        </w:numPr>
        <w:jc w:val="both"/>
      </w:pPr>
      <w:r w:rsidRPr="00B876B5">
        <w:t>Siguran boravak na svježem zraku i povećana fizička aktivnost</w:t>
      </w:r>
    </w:p>
    <w:sectPr w:rsidR="00B876B5" w:rsidRPr="00B87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F88"/>
    <w:multiLevelType w:val="hybridMultilevel"/>
    <w:tmpl w:val="9EA0F0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125DA"/>
    <w:multiLevelType w:val="hybridMultilevel"/>
    <w:tmpl w:val="B0EA90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975"/>
    <w:rsid w:val="00010873"/>
    <w:rsid w:val="000A5FB5"/>
    <w:rsid w:val="000E5039"/>
    <w:rsid w:val="001F756D"/>
    <w:rsid w:val="0038119F"/>
    <w:rsid w:val="0039141F"/>
    <w:rsid w:val="003D6572"/>
    <w:rsid w:val="004A2ED4"/>
    <w:rsid w:val="00557318"/>
    <w:rsid w:val="00622573"/>
    <w:rsid w:val="00652854"/>
    <w:rsid w:val="006B6D03"/>
    <w:rsid w:val="0070285A"/>
    <w:rsid w:val="00704CD1"/>
    <w:rsid w:val="00775650"/>
    <w:rsid w:val="00801975"/>
    <w:rsid w:val="00804D89"/>
    <w:rsid w:val="00812FE1"/>
    <w:rsid w:val="008D203C"/>
    <w:rsid w:val="008F3988"/>
    <w:rsid w:val="00953162"/>
    <w:rsid w:val="009722DB"/>
    <w:rsid w:val="00AA0009"/>
    <w:rsid w:val="00AA2B68"/>
    <w:rsid w:val="00AC323D"/>
    <w:rsid w:val="00B876B5"/>
    <w:rsid w:val="00DA5B43"/>
    <w:rsid w:val="00DC5EF5"/>
    <w:rsid w:val="00DF6E5B"/>
    <w:rsid w:val="00F1670F"/>
    <w:rsid w:val="00FB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BAEAD"/>
  <w15:chartTrackingRefBased/>
  <w15:docId w15:val="{4B61576F-F529-45E0-A3FB-249F4D41E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A00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8F3988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3811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AA00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C5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C5E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du.gov.hr/vijesti-4693/objavljena-dva-javna-poziva-za-djecje-vrtice-i-igralista-vrijedna-16-milijuna-eura/747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asusPLINK3</dc:creator>
  <cp:keywords/>
  <dc:description/>
  <cp:lastModifiedBy>asusPLINK3</cp:lastModifiedBy>
  <cp:revision>9</cp:revision>
  <cp:lastPrinted>2026-07-02T05:07:00Z</cp:lastPrinted>
  <dcterms:created xsi:type="dcterms:W3CDTF">2026-06-23T11:43:00Z</dcterms:created>
  <dcterms:modified xsi:type="dcterms:W3CDTF">2026-08-04T05:39:00Z</dcterms:modified>
</cp:coreProperties>
</file>