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FEA82" w14:textId="5CEC3435" w:rsidR="003C0E15" w:rsidRDefault="003C0E15" w:rsidP="00AD0BB7">
      <w:pPr>
        <w:pStyle w:val="Tijeloteksta"/>
        <w:spacing w:before="55"/>
        <w:ind w:right="113" w:firstLine="59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Temeljem članka </w:t>
      </w:r>
      <w:r w:rsidR="000D4273">
        <w:rPr>
          <w:rFonts w:ascii="Times New Roman" w:hAnsi="Times New Roman" w:cs="Times New Roman"/>
          <w:sz w:val="24"/>
          <w:szCs w:val="24"/>
          <w:lang w:val="hr-HR"/>
        </w:rPr>
        <w:t>48.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Zakona o </w:t>
      </w:r>
      <w:r w:rsidR="000D4273">
        <w:rPr>
          <w:rFonts w:ascii="Times New Roman" w:hAnsi="Times New Roman" w:cs="Times New Roman"/>
          <w:sz w:val="24"/>
          <w:szCs w:val="24"/>
          <w:lang w:val="hr-HR"/>
        </w:rPr>
        <w:t>lokalnoj i područnoj (regionalnoj) sa</w:t>
      </w:r>
      <w:r w:rsidR="003238D0">
        <w:rPr>
          <w:rFonts w:ascii="Times New Roman" w:hAnsi="Times New Roman" w:cs="Times New Roman"/>
          <w:sz w:val="24"/>
          <w:szCs w:val="24"/>
          <w:lang w:val="hr-HR"/>
        </w:rPr>
        <w:t>m</w:t>
      </w:r>
      <w:r w:rsidR="000D4273">
        <w:rPr>
          <w:rFonts w:ascii="Times New Roman" w:hAnsi="Times New Roman" w:cs="Times New Roman"/>
          <w:sz w:val="24"/>
          <w:szCs w:val="24"/>
          <w:lang w:val="hr-HR"/>
        </w:rPr>
        <w:t>oupravi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(„Narodne novine“ broj </w:t>
      </w:r>
      <w:r w:rsidR="003238D0">
        <w:rPr>
          <w:rFonts w:ascii="Times New Roman" w:hAnsi="Times New Roman" w:cs="Times New Roman"/>
          <w:sz w:val="24"/>
          <w:szCs w:val="24"/>
          <w:lang w:val="hr-HR"/>
        </w:rPr>
        <w:t>33/01, 60/01, 129/05, 109/07, 125/08, 36/09, 150/11, 144/12, 19/13, 137/15, 123/17, 98/19 i 144/20</w:t>
      </w:r>
      <w:r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3238D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5126E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Pr="008D75D2">
        <w:rPr>
          <w:rFonts w:ascii="Times New Roman" w:hAnsi="Times New Roman" w:cs="Times New Roman"/>
          <w:sz w:val="24"/>
          <w:szCs w:val="24"/>
          <w:lang w:val="hr-HR"/>
        </w:rPr>
        <w:t xml:space="preserve">članka </w:t>
      </w:r>
      <w:r w:rsidR="008D75D2" w:rsidRPr="008D75D2">
        <w:rPr>
          <w:rFonts w:ascii="Times New Roman" w:hAnsi="Times New Roman" w:cs="Times New Roman"/>
          <w:sz w:val="24"/>
          <w:szCs w:val="24"/>
          <w:lang w:val="hr-HR"/>
        </w:rPr>
        <w:t>58</w:t>
      </w:r>
      <w:r w:rsidRPr="008D75D2">
        <w:rPr>
          <w:rFonts w:ascii="Times New Roman" w:hAnsi="Times New Roman" w:cs="Times New Roman"/>
          <w:sz w:val="24"/>
          <w:szCs w:val="24"/>
          <w:lang w:val="hr-HR"/>
        </w:rPr>
        <w:t xml:space="preserve">. Statuta Grada Pleternice („Službeno glasilo“ Grada Pleternice br.: </w:t>
      </w:r>
      <w:r w:rsidR="008D75D2" w:rsidRPr="008D75D2">
        <w:rPr>
          <w:rFonts w:ascii="Times New Roman" w:hAnsi="Times New Roman" w:cs="Times New Roman"/>
          <w:sz w:val="24"/>
          <w:szCs w:val="24"/>
          <w:lang w:val="hr-HR"/>
        </w:rPr>
        <w:t xml:space="preserve">02/21) </w:t>
      </w:r>
      <w:r w:rsidR="008D75D2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8D75D2">
        <w:rPr>
          <w:rFonts w:ascii="Times New Roman" w:hAnsi="Times New Roman" w:cs="Times New Roman"/>
          <w:sz w:val="24"/>
          <w:szCs w:val="24"/>
          <w:lang w:val="hr-HR"/>
        </w:rPr>
        <w:t>Grad Pleternica objavljuje</w:t>
      </w:r>
    </w:p>
    <w:p w14:paraId="47343CFE" w14:textId="77777777" w:rsidR="003C0E15" w:rsidRDefault="003C0E15" w:rsidP="003C0E15">
      <w:pPr>
        <w:pStyle w:val="Tijeloteksta"/>
        <w:spacing w:before="55"/>
        <w:ind w:right="113" w:firstLine="592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3C56973" w14:textId="77777777" w:rsidR="00D30B37" w:rsidRDefault="00D30B37" w:rsidP="003C0E15">
      <w:pPr>
        <w:pStyle w:val="Tijeloteksta"/>
        <w:spacing w:before="55"/>
        <w:ind w:right="113" w:firstLine="592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A14A5DB" w14:textId="77777777" w:rsidR="003C0E15" w:rsidRDefault="003C0E15" w:rsidP="003C0E15">
      <w:pPr>
        <w:pStyle w:val="Naslov1"/>
        <w:spacing w:line="252" w:lineRule="exact"/>
        <w:ind w:left="0" w:right="-46"/>
        <w:jc w:val="center"/>
        <w:rPr>
          <w:rFonts w:ascii="Times New Roman" w:hAnsi="Times New Roman" w:cs="Times New Roman"/>
          <w:spacing w:val="-2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J A V N I   </w:t>
      </w:r>
      <w:r>
        <w:rPr>
          <w:rFonts w:ascii="Times New Roman" w:hAnsi="Times New Roman" w:cs="Times New Roman"/>
          <w:spacing w:val="-2"/>
          <w:sz w:val="24"/>
          <w:szCs w:val="24"/>
          <w:lang w:val="hr-HR"/>
        </w:rPr>
        <w:t>P O Z I V</w:t>
      </w:r>
    </w:p>
    <w:p w14:paraId="452B8445" w14:textId="77777777" w:rsidR="003C0E15" w:rsidRDefault="003C0E15" w:rsidP="003C0E15">
      <w:pPr>
        <w:pStyle w:val="Naslov1"/>
        <w:spacing w:line="252" w:lineRule="exact"/>
        <w:ind w:left="0" w:right="-46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 </w:t>
      </w:r>
    </w:p>
    <w:p w14:paraId="317E305F" w14:textId="77777777" w:rsidR="003C0E15" w:rsidRDefault="003C0E15" w:rsidP="003C0E15">
      <w:pPr>
        <w:pStyle w:val="Naslov1"/>
        <w:spacing w:line="252" w:lineRule="exact"/>
        <w:ind w:left="0" w:right="-46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za financiranje kapitalnih ulaganja </w:t>
      </w:r>
      <w:r w:rsidR="003238D0">
        <w:rPr>
          <w:rFonts w:ascii="Times New Roman" w:hAnsi="Times New Roman" w:cs="Times New Roman"/>
          <w:sz w:val="24"/>
          <w:szCs w:val="24"/>
          <w:lang w:val="hr-HR"/>
        </w:rPr>
        <w:t>neprofitnih organizacija</w:t>
      </w:r>
      <w:r w:rsidR="0009039B">
        <w:rPr>
          <w:rFonts w:ascii="Times New Roman" w:hAnsi="Times New Roman" w:cs="Times New Roman"/>
          <w:sz w:val="24"/>
          <w:szCs w:val="24"/>
          <w:lang w:val="hr-HR"/>
        </w:rPr>
        <w:t xml:space="preserve">, dobrovoljnih vatrogasnih društava </w:t>
      </w:r>
      <w:r w:rsidR="003238D0">
        <w:rPr>
          <w:rFonts w:ascii="Times New Roman" w:hAnsi="Times New Roman" w:cs="Times New Roman"/>
          <w:sz w:val="24"/>
          <w:szCs w:val="24"/>
          <w:lang w:val="hr-HR"/>
        </w:rPr>
        <w:t xml:space="preserve"> i vjerskih zajednica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za 2022.godinu</w:t>
      </w:r>
    </w:p>
    <w:p w14:paraId="5112762A" w14:textId="77777777" w:rsidR="003C0E15" w:rsidRDefault="003C0E15" w:rsidP="003C0E15">
      <w:pPr>
        <w:pStyle w:val="Tijeloteksta"/>
        <w:rPr>
          <w:lang w:val="hr-HR"/>
        </w:rPr>
      </w:pPr>
    </w:p>
    <w:p w14:paraId="59377FDB" w14:textId="77777777" w:rsidR="00D30B37" w:rsidRDefault="00D30B37" w:rsidP="0082074A">
      <w:pPr>
        <w:pStyle w:val="Tijeloteksta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C4C184D" w14:textId="77777777" w:rsidR="003C0E15" w:rsidRPr="0082074A" w:rsidRDefault="0082074A" w:rsidP="0082074A">
      <w:pPr>
        <w:pStyle w:val="Tijeloteksta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2074A">
        <w:rPr>
          <w:rFonts w:ascii="Times New Roman" w:hAnsi="Times New Roman" w:cs="Times New Roman"/>
          <w:b/>
          <w:sz w:val="24"/>
          <w:szCs w:val="24"/>
          <w:lang w:val="hr-HR"/>
        </w:rPr>
        <w:t>I.</w:t>
      </w:r>
    </w:p>
    <w:p w14:paraId="1E4D2328" w14:textId="77777777" w:rsidR="00AD0BB7" w:rsidRDefault="00AD0BB7" w:rsidP="00AD0BB7">
      <w:pPr>
        <w:ind w:firstLine="116"/>
        <w:jc w:val="both"/>
        <w:rPr>
          <w:rFonts w:ascii="Times New Roman" w:hAnsi="Times New Roman" w:cs="Times New Roman"/>
          <w:sz w:val="24"/>
          <w:szCs w:val="24"/>
        </w:rPr>
      </w:pPr>
    </w:p>
    <w:p w14:paraId="104A7F90" w14:textId="77777777" w:rsidR="003C0E15" w:rsidRDefault="003C0E15" w:rsidP="00ED57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ovog Javnog poziva je dodjela bespovratnih sredstava </w:t>
      </w:r>
      <w:r w:rsidR="008D75D2">
        <w:rPr>
          <w:rFonts w:ascii="Times New Roman" w:hAnsi="Times New Roman" w:cs="Times New Roman"/>
          <w:sz w:val="24"/>
          <w:szCs w:val="24"/>
        </w:rPr>
        <w:t xml:space="preserve">potpore </w:t>
      </w:r>
      <w:r w:rsidR="003238D0">
        <w:rPr>
          <w:rFonts w:ascii="Times New Roman" w:hAnsi="Times New Roman" w:cs="Times New Roman"/>
          <w:sz w:val="24"/>
          <w:szCs w:val="24"/>
        </w:rPr>
        <w:t>neprofitnim organizacijama</w:t>
      </w:r>
      <w:r w:rsidR="0009039B">
        <w:rPr>
          <w:rFonts w:ascii="Times New Roman" w:hAnsi="Times New Roman" w:cs="Times New Roman"/>
          <w:sz w:val="24"/>
          <w:szCs w:val="24"/>
        </w:rPr>
        <w:t>, dobrovoljnim vatrogasnim društvima</w:t>
      </w:r>
      <w:r w:rsidR="003238D0">
        <w:rPr>
          <w:rFonts w:ascii="Times New Roman" w:hAnsi="Times New Roman" w:cs="Times New Roman"/>
          <w:sz w:val="24"/>
          <w:szCs w:val="24"/>
        </w:rPr>
        <w:t xml:space="preserve"> i vjerskim zajednicama koje djeluju</w:t>
      </w:r>
      <w:r w:rsidR="008D75D2">
        <w:rPr>
          <w:rFonts w:ascii="Times New Roman" w:hAnsi="Times New Roman" w:cs="Times New Roman"/>
          <w:sz w:val="24"/>
          <w:szCs w:val="24"/>
        </w:rPr>
        <w:t xml:space="preserve"> na području Grada Pleternice za financiranje kapitalnih ulaganja u materijalnu imovinu. </w:t>
      </w:r>
    </w:p>
    <w:p w14:paraId="150C7C79" w14:textId="29275C62" w:rsidR="00ED5700" w:rsidRDefault="00ED5700" w:rsidP="00853A73">
      <w:pPr>
        <w:pStyle w:val="Tijeloteksta"/>
        <w:spacing w:before="119"/>
        <w:ind w:left="0" w:right="114" w:firstLine="76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Kapitalna ulaganja se odnose na ulaganje u uređenje objekata i </w:t>
      </w:r>
      <w:r w:rsidR="00322809">
        <w:rPr>
          <w:rFonts w:ascii="Times New Roman" w:hAnsi="Times New Roman" w:cs="Times New Roman"/>
          <w:sz w:val="24"/>
          <w:szCs w:val="24"/>
          <w:lang w:val="hr-HR"/>
        </w:rPr>
        <w:t>prostora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koje</w:t>
      </w:r>
      <w:r w:rsidR="003238D0">
        <w:rPr>
          <w:rFonts w:ascii="Times New Roman" w:hAnsi="Times New Roman" w:cs="Times New Roman"/>
          <w:sz w:val="24"/>
          <w:szCs w:val="24"/>
          <w:lang w:val="hr-HR"/>
        </w:rPr>
        <w:t xml:space="preserve"> organizacije i zajednice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koriste za obavljanje svoje djelatnosti,</w:t>
      </w:r>
      <w:r w:rsidR="005C05E2">
        <w:rPr>
          <w:rFonts w:ascii="Times New Roman" w:hAnsi="Times New Roman" w:cs="Times New Roman"/>
          <w:sz w:val="24"/>
          <w:szCs w:val="24"/>
          <w:lang w:val="hr-HR"/>
        </w:rPr>
        <w:t xml:space="preserve"> uređenje objekata i ostalih sadržaja u sklopu sportskih terena, </w:t>
      </w:r>
      <w:r w:rsidR="00322809">
        <w:rPr>
          <w:rFonts w:ascii="Times New Roman" w:hAnsi="Times New Roman" w:cs="Times New Roman"/>
          <w:sz w:val="24"/>
          <w:szCs w:val="24"/>
          <w:lang w:val="hr-HR"/>
        </w:rPr>
        <w:t xml:space="preserve">ulaganje u poboljšanje kvalitete imovine, </w:t>
      </w:r>
      <w:r w:rsidR="005C05E2">
        <w:rPr>
          <w:rFonts w:ascii="Times New Roman" w:hAnsi="Times New Roman" w:cs="Times New Roman"/>
          <w:sz w:val="24"/>
          <w:szCs w:val="24"/>
          <w:lang w:val="hr-HR"/>
        </w:rPr>
        <w:t>rješavanje imovinsko-pravnih odno</w:t>
      </w:r>
      <w:r w:rsidR="0055126E">
        <w:rPr>
          <w:rFonts w:ascii="Times New Roman" w:hAnsi="Times New Roman" w:cs="Times New Roman"/>
          <w:sz w:val="24"/>
          <w:szCs w:val="24"/>
          <w:lang w:val="hr-HR"/>
        </w:rPr>
        <w:t>sa, uređenja igrališta.</w:t>
      </w:r>
    </w:p>
    <w:p w14:paraId="1B0FFA89" w14:textId="77777777" w:rsidR="003238D0" w:rsidRDefault="008D75D2" w:rsidP="00853A73">
      <w:pPr>
        <w:pStyle w:val="Tijeloteksta"/>
        <w:spacing w:before="119"/>
        <w:ind w:left="0" w:right="114" w:firstLine="76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2C9">
        <w:rPr>
          <w:rFonts w:ascii="Times New Roman" w:hAnsi="Times New Roman" w:cs="Times New Roman"/>
          <w:sz w:val="24"/>
          <w:szCs w:val="24"/>
          <w:lang w:val="hr-HR"/>
        </w:rPr>
        <w:t xml:space="preserve">Predviđeni iznos ukupnih sredstava koji je na raspolaganju u proračunu Grada Pleternice za </w:t>
      </w:r>
      <w:r>
        <w:rPr>
          <w:rFonts w:ascii="Times New Roman" w:hAnsi="Times New Roman" w:cs="Times New Roman"/>
          <w:sz w:val="24"/>
          <w:szCs w:val="24"/>
          <w:lang w:val="hr-HR"/>
        </w:rPr>
        <w:t>financiranje kapitalnih ulaganja u 2022</w:t>
      </w:r>
      <w:r w:rsidRPr="004142C9">
        <w:rPr>
          <w:rFonts w:ascii="Times New Roman" w:hAnsi="Times New Roman" w:cs="Times New Roman"/>
          <w:sz w:val="24"/>
          <w:szCs w:val="24"/>
          <w:lang w:val="hr-HR"/>
        </w:rPr>
        <w:t xml:space="preserve">. godini, odnosno iznos koji će se temeljem ovog javnog poziva moći dodijeliti </w:t>
      </w:r>
      <w:r w:rsidR="003238D0">
        <w:rPr>
          <w:rFonts w:ascii="Times New Roman" w:hAnsi="Times New Roman" w:cs="Times New Roman"/>
          <w:sz w:val="24"/>
          <w:szCs w:val="24"/>
          <w:lang w:val="hr-HR"/>
        </w:rPr>
        <w:t>organizacijama</w:t>
      </w:r>
      <w:r w:rsidR="0009039B">
        <w:rPr>
          <w:rFonts w:ascii="Times New Roman" w:hAnsi="Times New Roman" w:cs="Times New Roman"/>
          <w:sz w:val="24"/>
          <w:szCs w:val="24"/>
          <w:lang w:val="hr-HR"/>
        </w:rPr>
        <w:t xml:space="preserve">, društvima </w:t>
      </w:r>
      <w:r w:rsidR="003238D0">
        <w:rPr>
          <w:rFonts w:ascii="Times New Roman" w:hAnsi="Times New Roman" w:cs="Times New Roman"/>
          <w:sz w:val="24"/>
          <w:szCs w:val="24"/>
          <w:lang w:val="hr-HR"/>
        </w:rPr>
        <w:t>i zajednicama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142C9">
        <w:rPr>
          <w:rFonts w:ascii="Times New Roman" w:hAnsi="Times New Roman" w:cs="Times New Roman"/>
          <w:sz w:val="24"/>
          <w:szCs w:val="24"/>
          <w:lang w:val="hr-HR"/>
        </w:rPr>
        <w:t xml:space="preserve">za provedbu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ulaganja </w:t>
      </w:r>
      <w:r w:rsidR="003238D0">
        <w:rPr>
          <w:rFonts w:ascii="Times New Roman" w:hAnsi="Times New Roman" w:cs="Times New Roman"/>
          <w:sz w:val="24"/>
          <w:szCs w:val="24"/>
          <w:lang w:val="hr-HR"/>
        </w:rPr>
        <w:t>je:</w:t>
      </w:r>
    </w:p>
    <w:p w14:paraId="4F0B25AC" w14:textId="77777777" w:rsidR="003238D0" w:rsidRPr="0055126E" w:rsidRDefault="003238D0" w:rsidP="003238D0">
      <w:pPr>
        <w:pStyle w:val="Tijeloteksta"/>
        <w:numPr>
          <w:ilvl w:val="0"/>
          <w:numId w:val="9"/>
        </w:numPr>
        <w:spacing w:before="119"/>
        <w:ind w:right="11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5126E">
        <w:rPr>
          <w:rFonts w:ascii="Times New Roman" w:hAnsi="Times New Roman" w:cs="Times New Roman"/>
          <w:sz w:val="24"/>
          <w:szCs w:val="24"/>
          <w:lang w:val="hr-HR"/>
        </w:rPr>
        <w:t>500.000,00</w:t>
      </w:r>
      <w:r w:rsidR="00626BF1" w:rsidRPr="0055126E">
        <w:rPr>
          <w:rFonts w:ascii="Times New Roman" w:hAnsi="Times New Roman" w:cs="Times New Roman"/>
          <w:sz w:val="24"/>
          <w:szCs w:val="24"/>
          <w:lang w:val="hr-HR"/>
        </w:rPr>
        <w:t xml:space="preserve"> kn za kapitalne </w:t>
      </w:r>
      <w:r w:rsidRPr="0055126E">
        <w:rPr>
          <w:rFonts w:ascii="Times New Roman" w:hAnsi="Times New Roman" w:cs="Times New Roman"/>
          <w:sz w:val="24"/>
          <w:szCs w:val="24"/>
          <w:lang w:val="hr-HR"/>
        </w:rPr>
        <w:t>potpore</w:t>
      </w:r>
      <w:r w:rsidR="00626BF1" w:rsidRPr="0055126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55126E">
        <w:rPr>
          <w:rFonts w:ascii="Times New Roman" w:hAnsi="Times New Roman" w:cs="Times New Roman"/>
          <w:sz w:val="24"/>
          <w:szCs w:val="24"/>
          <w:lang w:val="hr-HR"/>
        </w:rPr>
        <w:t>vjerskim zajednicama</w:t>
      </w:r>
      <w:r w:rsidR="00626BF1" w:rsidRPr="0055126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55126E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79B11165" w14:textId="77777777" w:rsidR="003238D0" w:rsidRPr="0055126E" w:rsidRDefault="003238D0" w:rsidP="003238D0">
      <w:pPr>
        <w:pStyle w:val="Tijeloteksta"/>
        <w:numPr>
          <w:ilvl w:val="0"/>
          <w:numId w:val="9"/>
        </w:numPr>
        <w:spacing w:before="119"/>
        <w:ind w:right="11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5126E">
        <w:rPr>
          <w:rFonts w:ascii="Times New Roman" w:hAnsi="Times New Roman" w:cs="Times New Roman"/>
          <w:sz w:val="24"/>
          <w:szCs w:val="24"/>
          <w:lang w:val="hr-HR"/>
        </w:rPr>
        <w:t xml:space="preserve">200.000,00 kn za kapitalne potpore udrugama građana, </w:t>
      </w:r>
    </w:p>
    <w:p w14:paraId="18F54EB3" w14:textId="77777777" w:rsidR="003238D0" w:rsidRPr="0055126E" w:rsidRDefault="003238D0" w:rsidP="003238D0">
      <w:pPr>
        <w:pStyle w:val="Tijeloteksta"/>
        <w:numPr>
          <w:ilvl w:val="0"/>
          <w:numId w:val="9"/>
        </w:numPr>
        <w:spacing w:before="119"/>
        <w:ind w:right="11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5126E">
        <w:rPr>
          <w:rFonts w:ascii="Times New Roman" w:hAnsi="Times New Roman" w:cs="Times New Roman"/>
          <w:sz w:val="24"/>
          <w:szCs w:val="24"/>
          <w:lang w:val="hr-HR"/>
        </w:rPr>
        <w:t>200.000,00 kn za kapitalne potpore udrugama u sportu,</w:t>
      </w:r>
    </w:p>
    <w:p w14:paraId="15D8D803" w14:textId="77777777" w:rsidR="003238D0" w:rsidRPr="0055126E" w:rsidRDefault="003238D0" w:rsidP="003238D0">
      <w:pPr>
        <w:pStyle w:val="Tijeloteksta"/>
        <w:numPr>
          <w:ilvl w:val="0"/>
          <w:numId w:val="9"/>
        </w:numPr>
        <w:spacing w:before="119"/>
        <w:ind w:right="11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5126E">
        <w:rPr>
          <w:rFonts w:ascii="Times New Roman" w:hAnsi="Times New Roman" w:cs="Times New Roman"/>
          <w:sz w:val="24"/>
          <w:szCs w:val="24"/>
          <w:lang w:val="hr-HR"/>
        </w:rPr>
        <w:t>300.000,00 kn za kapitalne potpore dobrovoljnim vatrogasnim društvima.</w:t>
      </w:r>
    </w:p>
    <w:p w14:paraId="3AE39A4C" w14:textId="77777777" w:rsidR="008D75D2" w:rsidRPr="004142C9" w:rsidRDefault="008D75D2" w:rsidP="008D75D2">
      <w:pPr>
        <w:pStyle w:val="Tijeloteksta"/>
        <w:spacing w:before="119"/>
        <w:ind w:left="0" w:right="117" w:firstLine="70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2C9">
        <w:rPr>
          <w:rFonts w:ascii="Times New Roman" w:hAnsi="Times New Roman" w:cs="Times New Roman"/>
          <w:sz w:val="24"/>
          <w:szCs w:val="24"/>
          <w:lang w:val="hr-HR"/>
        </w:rPr>
        <w:t>Javni poziv će provesti Jedinstveni upravni odjel Grada Pleternice.</w:t>
      </w:r>
    </w:p>
    <w:p w14:paraId="48A319B8" w14:textId="77777777" w:rsidR="008D75D2" w:rsidRDefault="008D75D2" w:rsidP="008D75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1E85F4" w14:textId="77777777" w:rsidR="00853A73" w:rsidRPr="0082074A" w:rsidRDefault="0082074A" w:rsidP="008207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4A">
        <w:rPr>
          <w:rFonts w:ascii="Times New Roman" w:hAnsi="Times New Roman" w:cs="Times New Roman"/>
          <w:b/>
          <w:sz w:val="24"/>
          <w:szCs w:val="24"/>
        </w:rPr>
        <w:t>II.</w:t>
      </w:r>
    </w:p>
    <w:p w14:paraId="1205C0E1" w14:textId="77777777" w:rsidR="00AD0BB7" w:rsidRPr="00626BF1" w:rsidRDefault="00AD0BB7" w:rsidP="00ED5700">
      <w:pPr>
        <w:pStyle w:val="Tijeloteksta"/>
        <w:ind w:left="0" w:right="112" w:firstLine="70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2C9">
        <w:rPr>
          <w:rFonts w:ascii="Times New Roman" w:hAnsi="Times New Roman" w:cs="Times New Roman"/>
          <w:sz w:val="24"/>
          <w:szCs w:val="24"/>
          <w:lang w:val="hr-HR"/>
        </w:rPr>
        <w:t xml:space="preserve">Na ovaj javni poziv se mogu javiti sve </w:t>
      </w:r>
      <w:r w:rsidR="00767373">
        <w:rPr>
          <w:rFonts w:ascii="Times New Roman" w:hAnsi="Times New Roman" w:cs="Times New Roman"/>
          <w:sz w:val="24"/>
          <w:szCs w:val="24"/>
          <w:lang w:val="hr-HR"/>
        </w:rPr>
        <w:t xml:space="preserve">neprofitne </w:t>
      </w:r>
      <w:r w:rsidR="003238D0">
        <w:rPr>
          <w:rFonts w:ascii="Times New Roman" w:hAnsi="Times New Roman" w:cs="Times New Roman"/>
          <w:sz w:val="24"/>
          <w:szCs w:val="24"/>
          <w:lang w:val="hr-HR"/>
        </w:rPr>
        <w:t>organizacije</w:t>
      </w:r>
      <w:r w:rsidRPr="004142C9">
        <w:rPr>
          <w:rFonts w:ascii="Times New Roman" w:hAnsi="Times New Roman" w:cs="Times New Roman"/>
          <w:sz w:val="24"/>
          <w:szCs w:val="24"/>
          <w:lang w:val="hr-HR"/>
        </w:rPr>
        <w:t xml:space="preserve"> čiji su ciljevi i djelatnost usmjereni ka zadovoljenju javnih potreba mještana Grada Pleternice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te </w:t>
      </w:r>
      <w:r w:rsidR="003238D0">
        <w:rPr>
          <w:rFonts w:ascii="Times New Roman" w:hAnsi="Times New Roman" w:cs="Times New Roman"/>
          <w:sz w:val="24"/>
          <w:szCs w:val="24"/>
          <w:lang w:val="hr-HR"/>
        </w:rPr>
        <w:t xml:space="preserve">vjerske zajednice i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dobrovoljna vatrogasna društva koja djeluju na području Grada Pleternice </w:t>
      </w:r>
      <w:r w:rsidRPr="004142C9">
        <w:rPr>
          <w:rFonts w:ascii="Times New Roman" w:hAnsi="Times New Roman" w:cs="Times New Roman"/>
          <w:sz w:val="24"/>
          <w:szCs w:val="24"/>
          <w:lang w:val="hr-HR"/>
        </w:rPr>
        <w:t>, a kojima temeljna svrha nije stjecanje dobiti i čije aktivnosti Jedinstveni upravni odjel Grada Pleternice ne ocijeni kao gospodarsku djelatnost.</w:t>
      </w:r>
    </w:p>
    <w:p w14:paraId="01C5260C" w14:textId="77777777" w:rsidR="0009039B" w:rsidRDefault="0009039B" w:rsidP="00767373">
      <w:pPr>
        <w:pStyle w:val="Tijeloteksta"/>
        <w:spacing w:before="119"/>
        <w:ind w:left="0" w:right="116" w:firstLine="707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Prijavitelji </w:t>
      </w:r>
      <w:r w:rsidR="00626BF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26BF1" w:rsidRPr="004142C9">
        <w:rPr>
          <w:rFonts w:ascii="Times New Roman" w:hAnsi="Times New Roman" w:cs="Times New Roman"/>
          <w:sz w:val="24"/>
          <w:szCs w:val="24"/>
          <w:lang w:val="hr-HR"/>
        </w:rPr>
        <w:t>koje se javljaju na ovaj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javni poziv moraju biti upisani</w:t>
      </w:r>
      <w:r w:rsidR="00626BF1" w:rsidRPr="004142C9">
        <w:rPr>
          <w:rFonts w:ascii="Times New Roman" w:hAnsi="Times New Roman" w:cs="Times New Roman"/>
          <w:sz w:val="24"/>
          <w:szCs w:val="24"/>
          <w:lang w:val="hr-HR"/>
        </w:rPr>
        <w:t xml:space="preserve"> u Registru udruga, moraju posjedovati RNO broj, dostaviti dokaz o tome d</w:t>
      </w:r>
      <w:r>
        <w:rPr>
          <w:rFonts w:ascii="Times New Roman" w:hAnsi="Times New Roman" w:cs="Times New Roman"/>
          <w:sz w:val="24"/>
          <w:szCs w:val="24"/>
          <w:lang w:val="hr-HR"/>
        </w:rPr>
        <w:t>a su uskladili</w:t>
      </w:r>
      <w:r w:rsidR="00626BF1" w:rsidRPr="004142C9">
        <w:rPr>
          <w:rFonts w:ascii="Times New Roman" w:hAnsi="Times New Roman" w:cs="Times New Roman"/>
          <w:sz w:val="24"/>
          <w:szCs w:val="24"/>
          <w:lang w:val="hr-HR"/>
        </w:rPr>
        <w:t xml:space="preserve"> svoje statute s odredbama Zakona o udrugama, nadležnom Uredu državne uprave podnijele zahtjev za promjenu podataka u Registru udruga i moraju ispunjavati sve druge u</w:t>
      </w:r>
      <w:r w:rsidR="00ED5700">
        <w:rPr>
          <w:rFonts w:ascii="Times New Roman" w:hAnsi="Times New Roman" w:cs="Times New Roman"/>
          <w:sz w:val="24"/>
          <w:szCs w:val="24"/>
          <w:lang w:val="hr-HR"/>
        </w:rPr>
        <w:t>vjete propisane javnim pozivom.</w:t>
      </w:r>
    </w:p>
    <w:p w14:paraId="576B4A6D" w14:textId="77777777" w:rsidR="00D30B37" w:rsidRDefault="00D30B37" w:rsidP="0082074A">
      <w:pPr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0CC63E8D" w14:textId="77777777" w:rsidR="00D30B37" w:rsidRDefault="00D30B37" w:rsidP="0082074A">
      <w:pPr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14:paraId="4B27F56E" w14:textId="77777777" w:rsidR="0082074A" w:rsidRPr="0082074A" w:rsidRDefault="0082074A" w:rsidP="008207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4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lastRenderedPageBreak/>
        <w:t>III.</w:t>
      </w:r>
    </w:p>
    <w:p w14:paraId="56FF5E37" w14:textId="77777777" w:rsidR="00AA7A88" w:rsidRPr="0009039B" w:rsidRDefault="0009039B" w:rsidP="0082074A">
      <w:pPr>
        <w:ind w:firstLine="476"/>
        <w:jc w:val="both"/>
        <w:rPr>
          <w:rFonts w:ascii="Times New Roman" w:hAnsi="Times New Roman" w:cs="Times New Roman"/>
          <w:sz w:val="24"/>
          <w:szCs w:val="24"/>
        </w:rPr>
      </w:pPr>
      <w:r w:rsidRPr="0009039B">
        <w:rPr>
          <w:rFonts w:ascii="Times New Roman" w:hAnsi="Times New Roman" w:cs="Times New Roman"/>
          <w:sz w:val="24"/>
          <w:szCs w:val="24"/>
        </w:rPr>
        <w:t>Svaki prijavitelj</w:t>
      </w:r>
      <w:r w:rsidR="00ED5700" w:rsidRPr="0009039B">
        <w:rPr>
          <w:rFonts w:ascii="Times New Roman" w:hAnsi="Times New Roman" w:cs="Times New Roman"/>
          <w:sz w:val="24"/>
          <w:szCs w:val="24"/>
        </w:rPr>
        <w:t xml:space="preserve"> može u okviru ovog javnog poziva prijaviti i ugovoriti provedbu najviše </w:t>
      </w:r>
      <w:r w:rsidR="00343D46" w:rsidRPr="0009039B">
        <w:rPr>
          <w:rFonts w:ascii="Times New Roman" w:hAnsi="Times New Roman" w:cs="Times New Roman"/>
          <w:sz w:val="24"/>
          <w:szCs w:val="24"/>
        </w:rPr>
        <w:t>dva (2</w:t>
      </w:r>
      <w:r w:rsidR="00ED5700" w:rsidRPr="0009039B">
        <w:rPr>
          <w:rFonts w:ascii="Times New Roman" w:hAnsi="Times New Roman" w:cs="Times New Roman"/>
          <w:sz w:val="24"/>
          <w:szCs w:val="24"/>
        </w:rPr>
        <w:t>) ulaganja u materijalnu imovinu koja će se provoditi tijekom 2022.godine te za svako ulaganje mora podnijeti posebnu prijavu.</w:t>
      </w:r>
    </w:p>
    <w:p w14:paraId="1DCE5B58" w14:textId="77777777" w:rsidR="00AA7A88" w:rsidRPr="0009039B" w:rsidRDefault="00AA7A88" w:rsidP="00AA7A88">
      <w:pPr>
        <w:ind w:left="11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039B">
        <w:rPr>
          <w:rFonts w:ascii="Times New Roman" w:hAnsi="Times New Roman" w:cs="Times New Roman"/>
          <w:sz w:val="24"/>
          <w:szCs w:val="24"/>
        </w:rPr>
        <w:t xml:space="preserve">Zahtjev može podnijeti svaka </w:t>
      </w:r>
      <w:r w:rsidR="0009039B" w:rsidRPr="0009039B">
        <w:rPr>
          <w:rFonts w:ascii="Times New Roman" w:hAnsi="Times New Roman" w:cs="Times New Roman"/>
          <w:sz w:val="24"/>
          <w:szCs w:val="24"/>
        </w:rPr>
        <w:t>neprofitna organizacija</w:t>
      </w:r>
      <w:r w:rsidR="0009039B">
        <w:rPr>
          <w:rFonts w:ascii="Times New Roman" w:hAnsi="Times New Roman" w:cs="Times New Roman"/>
          <w:sz w:val="24"/>
          <w:szCs w:val="24"/>
        </w:rPr>
        <w:t xml:space="preserve">, dobrovoljno vatrogasno društvo i vjerska zajednica </w:t>
      </w:r>
      <w:r w:rsidRPr="0009039B">
        <w:rPr>
          <w:rFonts w:ascii="Times New Roman" w:hAnsi="Times New Roman" w:cs="Times New Roman"/>
          <w:sz w:val="24"/>
          <w:szCs w:val="24"/>
        </w:rPr>
        <w:t xml:space="preserve"> koja prvenstveno udovoljava slijedećim općim uvjetima:</w:t>
      </w:r>
    </w:p>
    <w:p w14:paraId="51D4ECEC" w14:textId="08797914" w:rsidR="0055126E" w:rsidRDefault="00322809" w:rsidP="00AA7A88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5126E">
        <w:rPr>
          <w:rFonts w:ascii="Times New Roman" w:hAnsi="Times New Roman" w:cs="Times New Roman"/>
          <w:sz w:val="24"/>
          <w:szCs w:val="24"/>
        </w:rPr>
        <w:t xml:space="preserve">rovodi svoju djelatnost u pravilu na području Grada Pleternice </w:t>
      </w:r>
    </w:p>
    <w:p w14:paraId="727419AD" w14:textId="7091F811" w:rsidR="00AA7A88" w:rsidRPr="0009039B" w:rsidRDefault="00AA7A88" w:rsidP="00AA7A88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39B">
        <w:rPr>
          <w:rFonts w:ascii="Times New Roman" w:hAnsi="Times New Roman" w:cs="Times New Roman"/>
          <w:sz w:val="24"/>
          <w:szCs w:val="24"/>
        </w:rPr>
        <w:t>ispunila je sve prethodne ugovorne obveze prema Gradu Pleternici.</w:t>
      </w:r>
    </w:p>
    <w:p w14:paraId="6B09F097" w14:textId="77777777" w:rsidR="00343D46" w:rsidRPr="0009039B" w:rsidRDefault="00AA7A88" w:rsidP="00343D46">
      <w:pPr>
        <w:ind w:left="116" w:firstLine="360"/>
        <w:jc w:val="both"/>
        <w:rPr>
          <w:rFonts w:ascii="Times New Roman" w:hAnsi="Times New Roman"/>
          <w:sz w:val="24"/>
          <w:szCs w:val="24"/>
        </w:rPr>
      </w:pPr>
      <w:r w:rsidRPr="0009039B">
        <w:rPr>
          <w:rFonts w:ascii="Times New Roman" w:hAnsi="Times New Roman" w:cs="Times New Roman"/>
          <w:sz w:val="24"/>
          <w:szCs w:val="24"/>
        </w:rPr>
        <w:t xml:space="preserve">Zahtjevi </w:t>
      </w:r>
      <w:r w:rsidRPr="0009039B">
        <w:rPr>
          <w:rFonts w:ascii="Times New Roman" w:hAnsi="Times New Roman"/>
          <w:sz w:val="24"/>
          <w:szCs w:val="24"/>
        </w:rPr>
        <w:t xml:space="preserve">se podnose na </w:t>
      </w:r>
      <w:r w:rsidR="00343D46" w:rsidRPr="0009039B">
        <w:rPr>
          <w:rFonts w:ascii="Times New Roman" w:hAnsi="Times New Roman"/>
          <w:sz w:val="24"/>
          <w:szCs w:val="24"/>
        </w:rPr>
        <w:t>obrascu Zahtjeva (Obrazac 1)</w:t>
      </w:r>
      <w:r w:rsidRPr="0009039B">
        <w:rPr>
          <w:rFonts w:ascii="Times New Roman" w:hAnsi="Times New Roman"/>
          <w:sz w:val="24"/>
          <w:szCs w:val="24"/>
        </w:rPr>
        <w:t xml:space="preserve"> koji se nalazi u prilogu ovog Javnog poziva i kojemu se prilažu:</w:t>
      </w:r>
    </w:p>
    <w:p w14:paraId="775FBCAD" w14:textId="052D3B6C" w:rsidR="00343D46" w:rsidRPr="0009039B" w:rsidRDefault="0009039B" w:rsidP="00E81BC9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26E">
        <w:rPr>
          <w:rFonts w:ascii="Times New Roman" w:hAnsi="Times New Roman" w:cs="Times New Roman"/>
          <w:sz w:val="24"/>
          <w:szCs w:val="24"/>
        </w:rPr>
        <w:t>Najmanje 3 ponude</w:t>
      </w:r>
      <w:r w:rsidR="005D4099" w:rsidRPr="0009039B">
        <w:rPr>
          <w:rFonts w:ascii="Times New Roman" w:hAnsi="Times New Roman" w:cs="Times New Roman"/>
          <w:sz w:val="24"/>
          <w:szCs w:val="24"/>
        </w:rPr>
        <w:t xml:space="preserve">, </w:t>
      </w:r>
      <w:r w:rsidR="00343D46" w:rsidRPr="0009039B">
        <w:rPr>
          <w:rFonts w:ascii="Times New Roman" w:hAnsi="Times New Roman" w:cs="Times New Roman"/>
          <w:sz w:val="24"/>
          <w:szCs w:val="24"/>
        </w:rPr>
        <w:t>za predmetno kapitalno ulaganje</w:t>
      </w:r>
      <w:r w:rsidR="005D4099" w:rsidRPr="0009039B">
        <w:rPr>
          <w:rFonts w:ascii="Times New Roman" w:hAnsi="Times New Roman" w:cs="Times New Roman"/>
          <w:sz w:val="24"/>
          <w:szCs w:val="24"/>
        </w:rPr>
        <w:t xml:space="preserve"> koja glasi na podnositelja zahtjeva</w:t>
      </w:r>
      <w:r w:rsidR="00343D46" w:rsidRPr="000903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62160" w14:textId="77777777" w:rsidR="00343D46" w:rsidRPr="0009039B" w:rsidRDefault="00343D46" w:rsidP="00E81BC9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39B">
        <w:rPr>
          <w:rFonts w:ascii="Times New Roman" w:hAnsi="Times New Roman" w:cs="Times New Roman"/>
          <w:sz w:val="24"/>
          <w:szCs w:val="24"/>
        </w:rPr>
        <w:t>Izjava o nepostojanju dvostrukog financiranja, (Obrazac 2)</w:t>
      </w:r>
    </w:p>
    <w:p w14:paraId="67CB2256" w14:textId="77777777" w:rsidR="00343D46" w:rsidRPr="0009039B" w:rsidRDefault="00343D46" w:rsidP="00E81BC9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39B">
        <w:rPr>
          <w:rFonts w:ascii="Times New Roman" w:hAnsi="Times New Roman"/>
          <w:sz w:val="24"/>
          <w:szCs w:val="24"/>
        </w:rPr>
        <w:t>Izjava o urednom ispunjenju obveza iz svih prethodno sklopljenih ugovora o financiranju iz proračuna Grada Pleternice i drugih javnih izvora, (Obrazac 3)</w:t>
      </w:r>
    </w:p>
    <w:p w14:paraId="76F11B80" w14:textId="77777777" w:rsidR="00AA7A88" w:rsidRPr="0009039B" w:rsidRDefault="00AA7A88" w:rsidP="00E81BC9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39B">
        <w:rPr>
          <w:rFonts w:ascii="Times New Roman" w:hAnsi="Times New Roman" w:cs="Times New Roman"/>
          <w:sz w:val="24"/>
          <w:szCs w:val="24"/>
        </w:rPr>
        <w:t xml:space="preserve">Izvadak ili Rješenje iz odgovarajućeg registra udruga, </w:t>
      </w:r>
    </w:p>
    <w:p w14:paraId="1AB8EAAC" w14:textId="77777777" w:rsidR="00E81BC9" w:rsidRPr="0009039B" w:rsidRDefault="00AA7A88" w:rsidP="0082074A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39B">
        <w:rPr>
          <w:rFonts w:ascii="Times New Roman" w:hAnsi="Times New Roman" w:cs="Times New Roman"/>
          <w:sz w:val="24"/>
          <w:szCs w:val="24"/>
        </w:rPr>
        <w:t>Potvrda nadležne Porezne uprave o nepostojanju poreznog duga ne starija od 30 dana od dana podnošenje zahtjeva.</w:t>
      </w:r>
    </w:p>
    <w:p w14:paraId="430F94FC" w14:textId="77777777" w:rsidR="00343D46" w:rsidRPr="004142C9" w:rsidRDefault="00343D46" w:rsidP="00343D46">
      <w:pPr>
        <w:pStyle w:val="Tijeloteksta"/>
        <w:ind w:left="0" w:right="9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142C9">
        <w:rPr>
          <w:rFonts w:ascii="Times New Roman" w:hAnsi="Times New Roman" w:cs="Times New Roman"/>
          <w:sz w:val="24"/>
          <w:szCs w:val="24"/>
          <w:lang w:val="hr-HR"/>
        </w:rPr>
        <w:t>koji se mogu preuzeti na mrežnim stranicama Grada Pleternice (</w:t>
      </w:r>
      <w:hyperlink r:id="rId5" w:history="1">
        <w:r w:rsidRPr="004142C9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www.pleternica.hr</w:t>
        </w:r>
      </w:hyperlink>
      <w:r w:rsidRPr="004142C9">
        <w:rPr>
          <w:rFonts w:ascii="Times New Roman" w:hAnsi="Times New Roman" w:cs="Times New Roman"/>
          <w:sz w:val="24"/>
          <w:szCs w:val="24"/>
          <w:lang w:val="hr-HR"/>
        </w:rPr>
        <w:t>).</w:t>
      </w:r>
    </w:p>
    <w:p w14:paraId="2C5A668A" w14:textId="77777777" w:rsidR="00D30B37" w:rsidRDefault="00D30B37" w:rsidP="008207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E9A682" w14:textId="77777777" w:rsidR="0082074A" w:rsidRDefault="0082074A" w:rsidP="008207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</w:p>
    <w:p w14:paraId="3FA57B21" w14:textId="77777777" w:rsidR="0082074A" w:rsidRPr="0055126E" w:rsidRDefault="0082074A" w:rsidP="0082074A">
      <w:pPr>
        <w:pStyle w:val="Tijeloteksta"/>
        <w:ind w:left="0" w:right="112"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5126E">
        <w:rPr>
          <w:rFonts w:ascii="Times New Roman" w:hAnsi="Times New Roman" w:cs="Times New Roman"/>
          <w:sz w:val="24"/>
          <w:szCs w:val="24"/>
          <w:lang w:val="hr-HR"/>
        </w:rPr>
        <w:t>O dodjeli sredstava prijaviteljima koji zadovoljavaju uvjete propisane Javnim pozivom, Gradonačelnica će odlučiti Zaključkom.</w:t>
      </w:r>
    </w:p>
    <w:p w14:paraId="231C8245" w14:textId="77777777" w:rsidR="00D30B37" w:rsidRDefault="00D30B37" w:rsidP="008207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59AA7F" w14:textId="77777777" w:rsidR="0082074A" w:rsidRPr="0082074A" w:rsidRDefault="0082074A" w:rsidP="008207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4A">
        <w:rPr>
          <w:rFonts w:ascii="Times New Roman" w:hAnsi="Times New Roman" w:cs="Times New Roman"/>
          <w:b/>
          <w:sz w:val="24"/>
          <w:szCs w:val="24"/>
        </w:rPr>
        <w:t>V.</w:t>
      </w:r>
    </w:p>
    <w:p w14:paraId="50EEB6DB" w14:textId="6E7B2F67" w:rsidR="00E84AB1" w:rsidRPr="0055126E" w:rsidRDefault="00E84AB1" w:rsidP="0082074A">
      <w:pPr>
        <w:pStyle w:val="Tijeloteksta"/>
        <w:spacing w:before="1"/>
        <w:ind w:right="114" w:firstLine="592"/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4142C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Rok za podnošenje prijava, neovisno kojim putem se one dostavljaju (poštom ili osobno) u pisarnicu Grada Pleternica, istječe iskorištenjem sredstava, odnosno najkasnije do </w:t>
      </w:r>
      <w:r w:rsidR="0055126E" w:rsidRPr="0055126E">
        <w:rPr>
          <w:rFonts w:ascii="Times New Roman" w:eastAsia="Calibri" w:hAnsi="Times New Roman" w:cs="Times New Roman"/>
          <w:b/>
          <w:sz w:val="24"/>
          <w:szCs w:val="24"/>
          <w:lang w:val="hr-HR"/>
        </w:rPr>
        <w:t>30.</w:t>
      </w:r>
      <w:r w:rsidR="005400DD">
        <w:rPr>
          <w:rFonts w:ascii="Times New Roman" w:eastAsia="Calibri" w:hAnsi="Times New Roman" w:cs="Times New Roman"/>
          <w:b/>
          <w:sz w:val="24"/>
          <w:szCs w:val="24"/>
          <w:lang w:val="hr-HR"/>
        </w:rPr>
        <w:t>studenog</w:t>
      </w:r>
      <w:r w:rsidR="0055126E" w:rsidRPr="0055126E">
        <w:rPr>
          <w:rFonts w:ascii="Times New Roman" w:eastAsia="Calibri" w:hAnsi="Times New Roman" w:cs="Times New Roman"/>
          <w:b/>
          <w:sz w:val="24"/>
          <w:szCs w:val="24"/>
          <w:lang w:val="hr-HR"/>
        </w:rPr>
        <w:t>.</w:t>
      </w:r>
      <w:r w:rsidR="005400DD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</w:t>
      </w:r>
      <w:bookmarkStart w:id="0" w:name="_GoBack"/>
      <w:bookmarkEnd w:id="0"/>
      <w:r w:rsidR="0055126E" w:rsidRPr="0055126E">
        <w:rPr>
          <w:rFonts w:ascii="Times New Roman" w:eastAsia="Calibri" w:hAnsi="Times New Roman" w:cs="Times New Roman"/>
          <w:b/>
          <w:sz w:val="24"/>
          <w:szCs w:val="24"/>
          <w:lang w:val="hr-HR"/>
        </w:rPr>
        <w:t>2022.godine.</w:t>
      </w:r>
    </w:p>
    <w:p w14:paraId="70E9DEF9" w14:textId="77777777" w:rsidR="00E84AB1" w:rsidRPr="004142C9" w:rsidRDefault="00E84AB1" w:rsidP="0082074A">
      <w:pPr>
        <w:pStyle w:val="Tijeloteksta"/>
        <w:spacing w:before="1"/>
        <w:ind w:left="0" w:right="114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71BFA7B" w14:textId="77777777" w:rsidR="00E84AB1" w:rsidRDefault="00E84AB1" w:rsidP="0082074A">
      <w:pPr>
        <w:pStyle w:val="Tijeloteksta"/>
        <w:spacing w:before="1"/>
        <w:ind w:right="114" w:firstLine="59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4142C9">
        <w:rPr>
          <w:rFonts w:ascii="Times New Roman" w:hAnsi="Times New Roman" w:cs="Times New Roman"/>
          <w:sz w:val="24"/>
          <w:szCs w:val="24"/>
          <w:lang w:val="hr-HR"/>
        </w:rPr>
        <w:t>rocjenu pristiglih prijava će, u skladu s kriterijima javnog poziva, izvršiti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Povjerenstvo za ocjenjivanje koje imenuje Gradonačelnica Grada Pleternice.</w:t>
      </w:r>
    </w:p>
    <w:p w14:paraId="67651C9E" w14:textId="77777777" w:rsidR="00E84AB1" w:rsidRDefault="00E84AB1" w:rsidP="00E84AB1">
      <w:pPr>
        <w:pStyle w:val="Tijeloteksta"/>
        <w:ind w:left="476" w:right="32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D07D4BB" w14:textId="77777777" w:rsidR="00E84AB1" w:rsidRDefault="00E84AB1" w:rsidP="0082074A">
      <w:pPr>
        <w:pStyle w:val="Tijeloteksta"/>
        <w:spacing w:before="1"/>
        <w:ind w:right="111" w:firstLine="59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Prijave koje ne udovoljavaju gore navedenim uvjetima, koje su nepotpune, pogrešno ispunjene ili pristignu izvan roka neće se razmatrati.</w:t>
      </w:r>
    </w:p>
    <w:p w14:paraId="2078E307" w14:textId="77777777" w:rsidR="0082074A" w:rsidRPr="00E84AB1" w:rsidRDefault="0082074A" w:rsidP="00E84A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AA35E5" w14:textId="77777777" w:rsidR="005F249A" w:rsidRPr="0082074A" w:rsidRDefault="0082074A" w:rsidP="0082074A">
      <w:pPr>
        <w:pStyle w:val="Tijeloteksta"/>
        <w:ind w:left="0" w:right="116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2074A">
        <w:rPr>
          <w:rFonts w:ascii="Times New Roman" w:hAnsi="Times New Roman" w:cs="Times New Roman"/>
          <w:b/>
          <w:sz w:val="24"/>
          <w:szCs w:val="24"/>
          <w:lang w:val="hr-HR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  <w:r w:rsidRPr="0082074A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14:paraId="14E26E6E" w14:textId="77777777" w:rsidR="0082074A" w:rsidRDefault="0082074A" w:rsidP="0082074A">
      <w:pPr>
        <w:pStyle w:val="Tijeloteksta"/>
        <w:ind w:left="0" w:right="116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4DB33C70" w14:textId="77777777" w:rsidR="005F249A" w:rsidRDefault="005F249A" w:rsidP="0082074A">
      <w:pPr>
        <w:pStyle w:val="Tijeloteksta"/>
        <w:ind w:left="0" w:right="116"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Prijave na propisanim obrascima koji dostupni na web stranicama Grada Pleternice (</w:t>
      </w:r>
      <w:hyperlink r:id="rId6" w:history="1">
        <w:r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www.pleternica.hr</w:t>
        </w:r>
      </w:hyperlink>
      <w:r>
        <w:rPr>
          <w:rFonts w:ascii="Times New Roman" w:hAnsi="Times New Roman" w:cs="Times New Roman"/>
          <w:sz w:val="24"/>
          <w:szCs w:val="24"/>
          <w:lang w:val="hr-HR"/>
        </w:rPr>
        <w:t>) šalju se poštom ili neposredno predaju pisarnici Grada Pleternice, na slijedeću adresu:</w:t>
      </w:r>
    </w:p>
    <w:p w14:paraId="702283A7" w14:textId="77777777" w:rsidR="005F249A" w:rsidRDefault="005F249A" w:rsidP="005F249A">
      <w:pPr>
        <w:rPr>
          <w:rFonts w:ascii="Times New Roman" w:eastAsia="Arial" w:hAnsi="Times New Roman"/>
          <w:sz w:val="24"/>
          <w:szCs w:val="24"/>
        </w:rPr>
      </w:pPr>
    </w:p>
    <w:p w14:paraId="4A1315C8" w14:textId="77777777" w:rsidR="00D30B37" w:rsidRDefault="00D30B37" w:rsidP="005F249A">
      <w:pPr>
        <w:rPr>
          <w:rFonts w:ascii="Times New Roman" w:eastAsia="Arial" w:hAnsi="Times New Roman"/>
          <w:sz w:val="24"/>
          <w:szCs w:val="24"/>
        </w:rPr>
      </w:pPr>
    </w:p>
    <w:p w14:paraId="77219E3E" w14:textId="77777777" w:rsidR="005F249A" w:rsidRDefault="005F249A" w:rsidP="005F249A">
      <w:pPr>
        <w:pStyle w:val="Tijeloteksta"/>
        <w:ind w:left="0" w:right="-46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 xml:space="preserve">Grad Pleternica </w:t>
      </w:r>
    </w:p>
    <w:p w14:paraId="5FC0A509" w14:textId="77777777" w:rsidR="005F249A" w:rsidRDefault="005F249A" w:rsidP="005F249A">
      <w:pPr>
        <w:pStyle w:val="Tijeloteksta"/>
        <w:ind w:left="0" w:right="-46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Trg hrvatskih branitelja 1</w:t>
      </w:r>
    </w:p>
    <w:p w14:paraId="7C88357D" w14:textId="77777777" w:rsidR="005F249A" w:rsidRDefault="005F249A" w:rsidP="005F249A">
      <w:pPr>
        <w:pStyle w:val="Tijeloteksta"/>
        <w:ind w:left="0" w:right="-46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34310 Pleternica</w:t>
      </w:r>
    </w:p>
    <w:p w14:paraId="5C3CCA5C" w14:textId="77777777" w:rsidR="00285366" w:rsidRDefault="00285366" w:rsidP="005F249A">
      <w:pPr>
        <w:pStyle w:val="Tijeloteksta"/>
        <w:ind w:left="0" w:right="-46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1078F9D8" w14:textId="77777777" w:rsidR="005F249A" w:rsidRDefault="005F249A" w:rsidP="005F249A">
      <w:pPr>
        <w:pStyle w:val="Tijeloteksta"/>
        <w:ind w:left="0" w:right="-46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naznakom</w:t>
      </w:r>
    </w:p>
    <w:p w14:paraId="7E60A23C" w14:textId="77777777" w:rsidR="00285366" w:rsidRDefault="00285366" w:rsidP="005F249A">
      <w:pPr>
        <w:pStyle w:val="Tijeloteksta"/>
        <w:ind w:left="0" w:right="-46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C1589A5" w14:textId="0FDF2379" w:rsidR="005F249A" w:rsidRDefault="005F249A" w:rsidP="005F249A">
      <w:pPr>
        <w:pStyle w:val="Tijeloteksta"/>
        <w:ind w:left="0" w:right="-46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„Prijava na javni poziv za financiranje kapitalnih </w:t>
      </w:r>
      <w:r w:rsidR="00285366" w:rsidRPr="00285366">
        <w:rPr>
          <w:rFonts w:ascii="Times New Roman" w:hAnsi="Times New Roman" w:cs="Times New Roman"/>
          <w:b/>
          <w:sz w:val="24"/>
          <w:szCs w:val="24"/>
          <w:lang w:val="hr-HR"/>
        </w:rPr>
        <w:t>neprofitnih organizacija, dobrovoljnih vatrogasnih društava  i vjerskih zajednica za 2022.godinu</w:t>
      </w:r>
      <w:r w:rsidRPr="00285366">
        <w:rPr>
          <w:rFonts w:ascii="Times New Roman" w:hAnsi="Times New Roman" w:cs="Times New Roman"/>
          <w:b/>
          <w:sz w:val="24"/>
          <w:szCs w:val="24"/>
          <w:lang w:val="hr-HR"/>
        </w:rPr>
        <w:t>“</w:t>
      </w:r>
    </w:p>
    <w:p w14:paraId="314E3EEE" w14:textId="77777777" w:rsidR="005F249A" w:rsidRDefault="005F249A" w:rsidP="005F249A">
      <w:pPr>
        <w:pStyle w:val="Tijeloteksta"/>
        <w:ind w:left="0" w:right="-46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– NE OTVARATI -“</w:t>
      </w:r>
    </w:p>
    <w:p w14:paraId="21D10EF3" w14:textId="77777777" w:rsidR="005F249A" w:rsidRDefault="005F249A" w:rsidP="005F249A">
      <w:pPr>
        <w:spacing w:before="5"/>
        <w:rPr>
          <w:rFonts w:ascii="Times New Roman" w:eastAsia="Arial" w:hAnsi="Times New Roman"/>
          <w:sz w:val="24"/>
          <w:szCs w:val="24"/>
        </w:rPr>
      </w:pPr>
    </w:p>
    <w:p w14:paraId="6C3735A0" w14:textId="6B50F08F" w:rsidR="005F249A" w:rsidRDefault="00D30B37" w:rsidP="005F249A">
      <w:pPr>
        <w:pStyle w:val="Tijeloteksta"/>
        <w:spacing w:before="72" w:line="252" w:lineRule="exact"/>
        <w:ind w:left="0" w:right="32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VII</w:t>
      </w:r>
      <w:r w:rsidR="005F249A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14:paraId="1D11218E" w14:textId="77777777" w:rsidR="005F249A" w:rsidRDefault="005F249A" w:rsidP="005F249A">
      <w:pPr>
        <w:pStyle w:val="Tijeloteksta"/>
        <w:spacing w:before="72" w:line="252" w:lineRule="exact"/>
        <w:ind w:left="0" w:right="32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54103C0" w14:textId="77777777" w:rsidR="005F249A" w:rsidRDefault="005F249A" w:rsidP="005F249A">
      <w:pPr>
        <w:ind w:firstLine="72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Sva pitanja vezana uz ovaj javni poziv mogu se postaviti elektroničkim putem, slanjem upita na adresu elektronske pošte: </w:t>
      </w:r>
      <w:hyperlink r:id="rId7" w:history="1">
        <w:r>
          <w:rPr>
            <w:rStyle w:val="Hiperveza"/>
            <w:rFonts w:ascii="Times New Roman" w:hAnsi="Times New Roman"/>
            <w:sz w:val="24"/>
            <w:szCs w:val="24"/>
          </w:rPr>
          <w:t>grad@pleternica.hr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1A39BB50" w14:textId="77777777" w:rsidR="005F249A" w:rsidRDefault="005F249A" w:rsidP="005F249A">
      <w:pPr>
        <w:spacing w:before="7"/>
        <w:rPr>
          <w:rFonts w:ascii="Times New Roman" w:eastAsia="Arial" w:hAnsi="Times New Roman"/>
          <w:sz w:val="24"/>
          <w:szCs w:val="24"/>
        </w:rPr>
      </w:pPr>
    </w:p>
    <w:p w14:paraId="33D3A861" w14:textId="4BB6B46F" w:rsidR="005F249A" w:rsidRPr="000208EC" w:rsidRDefault="005F249A" w:rsidP="0055126E">
      <w:pPr>
        <w:spacing w:after="0"/>
        <w:rPr>
          <w:rFonts w:ascii="Times New Roman" w:hAnsi="Times New Roman"/>
          <w:bCs/>
          <w:sz w:val="24"/>
          <w:szCs w:val="24"/>
        </w:rPr>
      </w:pPr>
      <w:r w:rsidRPr="000208EC">
        <w:rPr>
          <w:rFonts w:ascii="Times New Roman" w:hAnsi="Times New Roman"/>
          <w:bCs/>
          <w:sz w:val="24"/>
          <w:szCs w:val="24"/>
        </w:rPr>
        <w:t xml:space="preserve">KLASA: </w:t>
      </w:r>
      <w:r w:rsidR="0055126E">
        <w:rPr>
          <w:rFonts w:ascii="Times New Roman" w:hAnsi="Times New Roman"/>
          <w:bCs/>
          <w:sz w:val="24"/>
          <w:szCs w:val="24"/>
        </w:rPr>
        <w:t>402-01/22-01/1</w:t>
      </w:r>
    </w:p>
    <w:p w14:paraId="59EF738B" w14:textId="2414C42D" w:rsidR="005F249A" w:rsidRPr="000208EC" w:rsidRDefault="005F249A" w:rsidP="0055126E">
      <w:pPr>
        <w:spacing w:after="0"/>
        <w:rPr>
          <w:rFonts w:ascii="Times New Roman" w:hAnsi="Times New Roman"/>
          <w:bCs/>
          <w:sz w:val="24"/>
          <w:szCs w:val="24"/>
        </w:rPr>
      </w:pPr>
      <w:r w:rsidRPr="000208EC">
        <w:rPr>
          <w:rFonts w:ascii="Times New Roman" w:hAnsi="Times New Roman"/>
          <w:bCs/>
          <w:sz w:val="24"/>
          <w:szCs w:val="24"/>
        </w:rPr>
        <w:t xml:space="preserve">URBROJ: </w:t>
      </w:r>
      <w:r w:rsidR="0055126E">
        <w:rPr>
          <w:rFonts w:ascii="Times New Roman" w:hAnsi="Times New Roman"/>
          <w:bCs/>
          <w:sz w:val="24"/>
          <w:szCs w:val="24"/>
        </w:rPr>
        <w:t>2177/07-01-22-01</w:t>
      </w:r>
    </w:p>
    <w:p w14:paraId="52308153" w14:textId="16556843" w:rsidR="005F249A" w:rsidRDefault="005F249A" w:rsidP="0055126E">
      <w:pPr>
        <w:pStyle w:val="Tijeloteksta"/>
        <w:ind w:left="0" w:right="-46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Pleternica, </w:t>
      </w:r>
      <w:r w:rsidR="0055126E">
        <w:rPr>
          <w:rFonts w:ascii="Times New Roman" w:hAnsi="Times New Roman" w:cs="Times New Roman"/>
          <w:sz w:val="24"/>
          <w:szCs w:val="24"/>
          <w:lang w:val="hr-HR"/>
        </w:rPr>
        <w:t>24.veljače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2022. godine</w:t>
      </w:r>
    </w:p>
    <w:p w14:paraId="29DE2139" w14:textId="77777777" w:rsidR="005F249A" w:rsidRDefault="005F249A" w:rsidP="005F249A">
      <w:pPr>
        <w:pStyle w:val="Bezproreda"/>
        <w:ind w:left="4320"/>
        <w:jc w:val="center"/>
        <w:rPr>
          <w:rFonts w:ascii="Times New Roman" w:hAnsi="Times New Roman"/>
          <w:b/>
          <w:bCs/>
          <w:sz w:val="24"/>
          <w:szCs w:val="24"/>
          <w:lang w:val="hr-HR"/>
        </w:rPr>
      </w:pPr>
    </w:p>
    <w:p w14:paraId="49AD59E7" w14:textId="77777777" w:rsidR="005F249A" w:rsidRDefault="005F249A" w:rsidP="0055126E">
      <w:pPr>
        <w:pStyle w:val="Bezproreda"/>
        <w:ind w:left="4320"/>
        <w:rPr>
          <w:rFonts w:ascii="Times New Roman" w:hAnsi="Times New Roman"/>
          <w:b/>
          <w:bCs/>
          <w:sz w:val="24"/>
          <w:szCs w:val="24"/>
          <w:lang w:val="hr-HR"/>
        </w:rPr>
      </w:pPr>
    </w:p>
    <w:p w14:paraId="43604EF3" w14:textId="49E521D8" w:rsidR="005F249A" w:rsidRDefault="005F249A" w:rsidP="0055126E">
      <w:pPr>
        <w:pStyle w:val="Bezproreda"/>
        <w:ind w:left="4956"/>
        <w:jc w:val="center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>Gradonačelnica</w:t>
      </w:r>
    </w:p>
    <w:p w14:paraId="7C8A765B" w14:textId="76503E99" w:rsidR="005F249A" w:rsidRPr="00ED5700" w:rsidRDefault="005F249A" w:rsidP="0055126E">
      <w:pPr>
        <w:spacing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Šarić</w:t>
      </w:r>
      <w:r w:rsidR="0055126E">
        <w:rPr>
          <w:rFonts w:ascii="Times New Roman" w:hAnsi="Times New Roman" w:cs="Times New Roman"/>
          <w:sz w:val="24"/>
          <w:szCs w:val="24"/>
        </w:rPr>
        <w:t>, v.r.</w:t>
      </w:r>
    </w:p>
    <w:sectPr w:rsidR="005F249A" w:rsidRPr="00ED5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14A32" w16cex:dateUtc="2022-02-23T23:05:00Z"/>
  <w16cex:commentExtensible w16cex:durableId="25C14A8F" w16cex:dateUtc="2022-02-23T23:06:00Z"/>
  <w16cex:commentExtensible w16cex:durableId="25C14AFC" w16cex:dateUtc="2022-02-23T23:08:00Z"/>
  <w16cex:commentExtensible w16cex:durableId="25C14B51" w16cex:dateUtc="2022-02-23T23:09:00Z"/>
  <w16cex:commentExtensible w16cex:durableId="25C14B9A" w16cex:dateUtc="2022-02-23T23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8F8E69" w16cid:durableId="25C14A32"/>
  <w16cid:commentId w16cid:paraId="0121DC3A" w16cid:durableId="25C14A8F"/>
  <w16cid:commentId w16cid:paraId="2F0C3E3B" w16cid:durableId="25C14AFC"/>
  <w16cid:commentId w16cid:paraId="1B9FA58B" w16cid:durableId="25C14B51"/>
  <w16cid:commentId w16cid:paraId="7C0E0096" w16cid:durableId="25C14B9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7" w:hanging="360"/>
      </w:pPr>
      <w:rPr>
        <w:rFonts w:ascii="Times New Roman" w:hAnsi="Times New Roman" w:cs="Times New Roman"/>
        <w:sz w:val="24"/>
        <w:szCs w:val="24"/>
        <w:lang w:val="hr-HR"/>
      </w:rPr>
    </w:lvl>
  </w:abstractNum>
  <w:abstractNum w:abstractNumId="2" w15:restartNumberingAfterBreak="0">
    <w:nsid w:val="00060E66"/>
    <w:multiLevelType w:val="hybridMultilevel"/>
    <w:tmpl w:val="D446F8FA"/>
    <w:lvl w:ilvl="0" w:tplc="9F1EAA32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07690685"/>
    <w:multiLevelType w:val="hybridMultilevel"/>
    <w:tmpl w:val="1DB87700"/>
    <w:lvl w:ilvl="0" w:tplc="BCD00CAA">
      <w:numFmt w:val="bullet"/>
      <w:lvlText w:val="-"/>
      <w:lvlJc w:val="left"/>
      <w:pPr>
        <w:ind w:left="4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4" w15:restartNumberingAfterBreak="0">
    <w:nsid w:val="0DCA26BD"/>
    <w:multiLevelType w:val="hybridMultilevel"/>
    <w:tmpl w:val="E26C04CE"/>
    <w:lvl w:ilvl="0" w:tplc="1F30D4B0">
      <w:start w:val="1"/>
      <w:numFmt w:val="decimal"/>
      <w:lvlText w:val="%1."/>
      <w:lvlJc w:val="left"/>
      <w:pPr>
        <w:ind w:left="836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556" w:hanging="360"/>
      </w:pPr>
    </w:lvl>
    <w:lvl w:ilvl="2" w:tplc="041A001B" w:tentative="1">
      <w:start w:val="1"/>
      <w:numFmt w:val="lowerRoman"/>
      <w:lvlText w:val="%3."/>
      <w:lvlJc w:val="right"/>
      <w:pPr>
        <w:ind w:left="2276" w:hanging="180"/>
      </w:pPr>
    </w:lvl>
    <w:lvl w:ilvl="3" w:tplc="041A000F" w:tentative="1">
      <w:start w:val="1"/>
      <w:numFmt w:val="decimal"/>
      <w:lvlText w:val="%4."/>
      <w:lvlJc w:val="left"/>
      <w:pPr>
        <w:ind w:left="2996" w:hanging="360"/>
      </w:pPr>
    </w:lvl>
    <w:lvl w:ilvl="4" w:tplc="041A0019" w:tentative="1">
      <w:start w:val="1"/>
      <w:numFmt w:val="lowerLetter"/>
      <w:lvlText w:val="%5."/>
      <w:lvlJc w:val="left"/>
      <w:pPr>
        <w:ind w:left="3716" w:hanging="360"/>
      </w:pPr>
    </w:lvl>
    <w:lvl w:ilvl="5" w:tplc="041A001B" w:tentative="1">
      <w:start w:val="1"/>
      <w:numFmt w:val="lowerRoman"/>
      <w:lvlText w:val="%6."/>
      <w:lvlJc w:val="right"/>
      <w:pPr>
        <w:ind w:left="4436" w:hanging="180"/>
      </w:pPr>
    </w:lvl>
    <w:lvl w:ilvl="6" w:tplc="041A000F" w:tentative="1">
      <w:start w:val="1"/>
      <w:numFmt w:val="decimal"/>
      <w:lvlText w:val="%7."/>
      <w:lvlJc w:val="left"/>
      <w:pPr>
        <w:ind w:left="5156" w:hanging="360"/>
      </w:pPr>
    </w:lvl>
    <w:lvl w:ilvl="7" w:tplc="041A0019" w:tentative="1">
      <w:start w:val="1"/>
      <w:numFmt w:val="lowerLetter"/>
      <w:lvlText w:val="%8."/>
      <w:lvlJc w:val="left"/>
      <w:pPr>
        <w:ind w:left="5876" w:hanging="360"/>
      </w:pPr>
    </w:lvl>
    <w:lvl w:ilvl="8" w:tplc="0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5" w15:restartNumberingAfterBreak="0">
    <w:nsid w:val="3A2F6FC0"/>
    <w:multiLevelType w:val="hybridMultilevel"/>
    <w:tmpl w:val="AF282410"/>
    <w:lvl w:ilvl="0" w:tplc="BCD00CAA">
      <w:numFmt w:val="bullet"/>
      <w:lvlText w:val="-"/>
      <w:lvlJc w:val="left"/>
      <w:pPr>
        <w:ind w:left="4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C0AA9"/>
    <w:multiLevelType w:val="hybridMultilevel"/>
    <w:tmpl w:val="43B86B12"/>
    <w:lvl w:ilvl="0" w:tplc="613804FA">
      <w:start w:val="1"/>
      <w:numFmt w:val="bullet"/>
      <w:lvlText w:val="-"/>
      <w:lvlJc w:val="left"/>
      <w:pPr>
        <w:ind w:left="1127" w:hanging="360"/>
      </w:pPr>
      <w:rPr>
        <w:rFonts w:ascii="Times New Roman" w:eastAsia="Arial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7" w15:restartNumberingAfterBreak="0">
    <w:nsid w:val="575A4EF9"/>
    <w:multiLevelType w:val="hybridMultilevel"/>
    <w:tmpl w:val="CC0C8BFE"/>
    <w:lvl w:ilvl="0" w:tplc="BCD00CAA">
      <w:numFmt w:val="bullet"/>
      <w:lvlText w:val="-"/>
      <w:lvlJc w:val="left"/>
      <w:pPr>
        <w:ind w:left="836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56" w:hanging="360"/>
      </w:pPr>
    </w:lvl>
    <w:lvl w:ilvl="2" w:tplc="041A001B" w:tentative="1">
      <w:start w:val="1"/>
      <w:numFmt w:val="lowerRoman"/>
      <w:lvlText w:val="%3."/>
      <w:lvlJc w:val="right"/>
      <w:pPr>
        <w:ind w:left="2276" w:hanging="180"/>
      </w:pPr>
    </w:lvl>
    <w:lvl w:ilvl="3" w:tplc="041A000F" w:tentative="1">
      <w:start w:val="1"/>
      <w:numFmt w:val="decimal"/>
      <w:lvlText w:val="%4."/>
      <w:lvlJc w:val="left"/>
      <w:pPr>
        <w:ind w:left="2996" w:hanging="360"/>
      </w:pPr>
    </w:lvl>
    <w:lvl w:ilvl="4" w:tplc="041A0019" w:tentative="1">
      <w:start w:val="1"/>
      <w:numFmt w:val="lowerLetter"/>
      <w:lvlText w:val="%5."/>
      <w:lvlJc w:val="left"/>
      <w:pPr>
        <w:ind w:left="3716" w:hanging="360"/>
      </w:pPr>
    </w:lvl>
    <w:lvl w:ilvl="5" w:tplc="041A001B" w:tentative="1">
      <w:start w:val="1"/>
      <w:numFmt w:val="lowerRoman"/>
      <w:lvlText w:val="%6."/>
      <w:lvlJc w:val="right"/>
      <w:pPr>
        <w:ind w:left="4436" w:hanging="180"/>
      </w:pPr>
    </w:lvl>
    <w:lvl w:ilvl="6" w:tplc="041A000F" w:tentative="1">
      <w:start w:val="1"/>
      <w:numFmt w:val="decimal"/>
      <w:lvlText w:val="%7."/>
      <w:lvlJc w:val="left"/>
      <w:pPr>
        <w:ind w:left="5156" w:hanging="360"/>
      </w:pPr>
    </w:lvl>
    <w:lvl w:ilvl="7" w:tplc="041A0019" w:tentative="1">
      <w:start w:val="1"/>
      <w:numFmt w:val="lowerLetter"/>
      <w:lvlText w:val="%8."/>
      <w:lvlJc w:val="left"/>
      <w:pPr>
        <w:ind w:left="5876" w:hanging="360"/>
      </w:pPr>
    </w:lvl>
    <w:lvl w:ilvl="8" w:tplc="0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8" w15:restartNumberingAfterBreak="0">
    <w:nsid w:val="707A58E6"/>
    <w:multiLevelType w:val="hybridMultilevel"/>
    <w:tmpl w:val="4C3AB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22"/>
    <w:rsid w:val="0009039B"/>
    <w:rsid w:val="000D4273"/>
    <w:rsid w:val="00221943"/>
    <w:rsid w:val="00285366"/>
    <w:rsid w:val="00322809"/>
    <w:rsid w:val="003238D0"/>
    <w:rsid w:val="00343D46"/>
    <w:rsid w:val="003C0E15"/>
    <w:rsid w:val="004D1C40"/>
    <w:rsid w:val="005400DD"/>
    <w:rsid w:val="0055126E"/>
    <w:rsid w:val="005C05E2"/>
    <w:rsid w:val="005D4099"/>
    <w:rsid w:val="005F249A"/>
    <w:rsid w:val="00626BF1"/>
    <w:rsid w:val="006F0F06"/>
    <w:rsid w:val="00767373"/>
    <w:rsid w:val="007D491A"/>
    <w:rsid w:val="00816B83"/>
    <w:rsid w:val="0082074A"/>
    <w:rsid w:val="00853A73"/>
    <w:rsid w:val="008D75D2"/>
    <w:rsid w:val="00AA7A88"/>
    <w:rsid w:val="00AD0BB7"/>
    <w:rsid w:val="00B2765A"/>
    <w:rsid w:val="00C949CB"/>
    <w:rsid w:val="00D30B37"/>
    <w:rsid w:val="00DB7440"/>
    <w:rsid w:val="00E11576"/>
    <w:rsid w:val="00E55322"/>
    <w:rsid w:val="00E81BC9"/>
    <w:rsid w:val="00E84AB1"/>
    <w:rsid w:val="00ED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BF29"/>
  <w15:chartTrackingRefBased/>
  <w15:docId w15:val="{BA7802E5-79CF-4166-801E-3674CD7B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Tijeloteksta"/>
    <w:link w:val="Naslov1Char"/>
    <w:qFormat/>
    <w:rsid w:val="003C0E15"/>
    <w:pPr>
      <w:widowControl w:val="0"/>
      <w:numPr>
        <w:numId w:val="1"/>
      </w:numPr>
      <w:suppressAutoHyphens/>
      <w:spacing w:after="0" w:line="240" w:lineRule="auto"/>
      <w:ind w:left="320" w:firstLine="0"/>
      <w:outlineLvl w:val="0"/>
    </w:pPr>
    <w:rPr>
      <w:rFonts w:ascii="Arial" w:eastAsia="Arial" w:hAnsi="Arial" w:cs="Arial"/>
      <w:b/>
      <w:bCs/>
      <w:lang w:val="en-US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3C0E15"/>
    <w:pPr>
      <w:widowControl w:val="0"/>
      <w:suppressAutoHyphens/>
      <w:spacing w:after="0" w:line="240" w:lineRule="auto"/>
      <w:ind w:left="116"/>
    </w:pPr>
    <w:rPr>
      <w:rFonts w:ascii="Arial" w:eastAsia="Arial" w:hAnsi="Arial" w:cs="Arial"/>
      <w:sz w:val="20"/>
      <w:szCs w:val="20"/>
      <w:lang w:val="x-none" w:eastAsia="ar-SA"/>
    </w:rPr>
  </w:style>
  <w:style w:type="character" w:customStyle="1" w:styleId="TijelotekstaChar">
    <w:name w:val="Tijelo teksta Char"/>
    <w:basedOn w:val="Zadanifontodlomka"/>
    <w:link w:val="Tijeloteksta"/>
    <w:rsid w:val="003C0E15"/>
    <w:rPr>
      <w:rFonts w:ascii="Arial" w:eastAsia="Arial" w:hAnsi="Arial" w:cs="Arial"/>
      <w:sz w:val="20"/>
      <w:szCs w:val="20"/>
      <w:lang w:val="x-none" w:eastAsia="ar-SA"/>
    </w:rPr>
  </w:style>
  <w:style w:type="character" w:customStyle="1" w:styleId="Naslov1Char">
    <w:name w:val="Naslov 1 Char"/>
    <w:basedOn w:val="Zadanifontodlomka"/>
    <w:link w:val="Naslov1"/>
    <w:rsid w:val="003C0E15"/>
    <w:rPr>
      <w:rFonts w:ascii="Arial" w:eastAsia="Arial" w:hAnsi="Arial" w:cs="Arial"/>
      <w:b/>
      <w:bCs/>
      <w:lang w:val="en-US" w:eastAsia="ar-SA"/>
    </w:rPr>
  </w:style>
  <w:style w:type="paragraph" w:styleId="Odlomakpopisa">
    <w:name w:val="List Paragraph"/>
    <w:basedOn w:val="Normal"/>
    <w:uiPriority w:val="34"/>
    <w:qFormat/>
    <w:rsid w:val="00853A73"/>
    <w:pPr>
      <w:ind w:left="720"/>
      <w:contextualSpacing/>
    </w:pPr>
  </w:style>
  <w:style w:type="character" w:styleId="Hiperveza">
    <w:name w:val="Hyperlink"/>
    <w:rsid w:val="005C05E2"/>
    <w:rPr>
      <w:color w:val="0000FF"/>
      <w:u w:val="single"/>
    </w:rPr>
  </w:style>
  <w:style w:type="paragraph" w:styleId="Bezproreda">
    <w:name w:val="No Spacing"/>
    <w:qFormat/>
    <w:rsid w:val="005C05E2"/>
    <w:pPr>
      <w:widowControl w:val="0"/>
      <w:suppressAutoHyphens/>
      <w:spacing w:after="0" w:line="240" w:lineRule="auto"/>
    </w:pPr>
    <w:rPr>
      <w:rFonts w:ascii="Calibri" w:eastAsia="Calibri" w:hAnsi="Calibri" w:cs="Times New Roman"/>
      <w:lang w:val="en-US" w:eastAsia="ar-SA"/>
    </w:rPr>
  </w:style>
  <w:style w:type="character" w:styleId="Referencakomentara">
    <w:name w:val="annotation reference"/>
    <w:basedOn w:val="Zadanifontodlomka"/>
    <w:uiPriority w:val="99"/>
    <w:semiHidden/>
    <w:unhideWhenUsed/>
    <w:rsid w:val="00B2765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2765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2765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276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2765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1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1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d@pleternic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eternica.hr/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pleternica.hr/" TargetMode="Externa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2022-02-24T07:10:00Z</dcterms:created>
  <dcterms:modified xsi:type="dcterms:W3CDTF">2022-02-24T07:27:00Z</dcterms:modified>
</cp:coreProperties>
</file>