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84FA" w14:textId="39758FD0" w:rsidR="00993D27" w:rsidRPr="006A5FD3" w:rsidRDefault="006A5F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FD3">
        <w:rPr>
          <w:rFonts w:ascii="Times New Roman" w:hAnsi="Times New Roman" w:cs="Times New Roman"/>
          <w:b/>
          <w:bCs/>
          <w:sz w:val="24"/>
          <w:szCs w:val="24"/>
        </w:rPr>
        <w:t>Centar za starije osobe Pleternica</w:t>
      </w:r>
    </w:p>
    <w:p w14:paraId="189C1CEA" w14:textId="77777777" w:rsidR="006A5FD3" w:rsidRDefault="006A5FD3"/>
    <w:p w14:paraId="7ACA97B5" w14:textId="77777777" w:rsidR="006A5FD3" w:rsidRPr="006A5FD3" w:rsidRDefault="006A5FD3" w:rsidP="006A5FD3">
      <w:pPr>
        <w:pStyle w:val="Standard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color w:val="000000"/>
        </w:rPr>
      </w:pPr>
      <w:r w:rsidRPr="006A5FD3">
        <w:rPr>
          <w:color w:val="000000"/>
        </w:rPr>
        <w:t>Osim proširenja vrtića i brojnih potpornih mjera za djecu, Pleternica koristi sve mogućnosti europskih i nacionalnih natječaja kako bi osigurala brojne mjere za treću dob. Tako uz aktivno participiranje u projektu Zaželi, odnosno pomoć u kući te putujući dnevni boravak kao i radionice za treću dob osigurana su sredstva za još jedan strateški projekt iz navedene domene.</w:t>
      </w:r>
    </w:p>
    <w:p w14:paraId="492AE560" w14:textId="20BAFC82" w:rsidR="006A5FD3" w:rsidRPr="006A5FD3" w:rsidRDefault="006A5FD3" w:rsidP="006A5FD3">
      <w:pPr>
        <w:pStyle w:val="Standard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color w:val="000000"/>
        </w:rPr>
      </w:pPr>
      <w:r w:rsidRPr="006A5FD3">
        <w:rPr>
          <w:color w:val="000000"/>
        </w:rPr>
        <w:t>Potpisom ugovora osigura</w:t>
      </w:r>
      <w:r w:rsidRPr="006A5FD3">
        <w:rPr>
          <w:color w:val="000000"/>
        </w:rPr>
        <w:t>na</w:t>
      </w:r>
      <w:r w:rsidRPr="006A5FD3">
        <w:rPr>
          <w:color w:val="000000"/>
        </w:rPr>
        <w:t xml:space="preserve"> s</w:t>
      </w:r>
      <w:r w:rsidRPr="006A5FD3">
        <w:rPr>
          <w:color w:val="000000"/>
        </w:rPr>
        <w:t>u</w:t>
      </w:r>
      <w:r w:rsidRPr="006A5FD3">
        <w:rPr>
          <w:color w:val="000000"/>
        </w:rPr>
        <w:t xml:space="preserve"> sredstva za izgradnju doma za starije i nemoćne. Projekt je to koji </w:t>
      </w:r>
      <w:r w:rsidRPr="006A5FD3">
        <w:rPr>
          <w:color w:val="000000"/>
        </w:rPr>
        <w:t>je proizišao iz potrebe naših sugrađana.</w:t>
      </w:r>
    </w:p>
    <w:p w14:paraId="0DAE8000" w14:textId="77777777" w:rsidR="006A5FD3" w:rsidRDefault="006A5FD3" w:rsidP="006A5FD3">
      <w:pPr>
        <w:pStyle w:val="Standard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color w:val="000000"/>
        </w:rPr>
      </w:pPr>
      <w:r w:rsidRPr="006A5FD3">
        <w:rPr>
          <w:color w:val="000000"/>
        </w:rPr>
        <w:t>Vrijednost investicije je nešto više od 7,8 milijuna eura, a sufinanciranje Ministarstva rada, mirovinskoga sustava, obitelji i socijalne politike osigurano je u visini od 6,1 milijuna eura, odnosno gotovo 80 posto.</w:t>
      </w:r>
    </w:p>
    <w:p w14:paraId="5625F580" w14:textId="77777777" w:rsidR="006A5FD3" w:rsidRDefault="006A5FD3" w:rsidP="006A5FD3">
      <w:pPr>
        <w:pStyle w:val="Standard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color w:val="000000"/>
        </w:rPr>
      </w:pPr>
    </w:p>
    <w:p w14:paraId="2AB52AA0" w14:textId="0ABD5215" w:rsidR="006A5FD3" w:rsidRPr="006A5FD3" w:rsidRDefault="006A5FD3" w:rsidP="006A5FD3">
      <w:pPr>
        <w:pStyle w:val="Standard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color w:val="000000"/>
        </w:rPr>
      </w:pPr>
      <w:r>
        <w:rPr>
          <w:noProof/>
          <w:color w:val="000000"/>
          <w14:ligatures w14:val="standardContextual"/>
        </w:rPr>
        <w:drawing>
          <wp:inline distT="0" distB="0" distL="0" distR="0" wp14:anchorId="1C02A236" wp14:editId="6954ADBC">
            <wp:extent cx="5760720" cy="1383665"/>
            <wp:effectExtent l="0" t="0" r="0" b="6985"/>
            <wp:docPr id="70181134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811348" name="Slika 7018113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9A552" w14:textId="77777777" w:rsidR="006A5FD3" w:rsidRDefault="006A5FD3"/>
    <w:sectPr w:rsidR="006A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D3"/>
    <w:rsid w:val="003F0984"/>
    <w:rsid w:val="006A5FD3"/>
    <w:rsid w:val="0099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F2EE"/>
  <w15:chartTrackingRefBased/>
  <w15:docId w15:val="{B5DC498E-4BD8-42F5-9F52-6472E218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2023-10-10T09:50:00Z</dcterms:created>
  <dcterms:modified xsi:type="dcterms:W3CDTF">2023-10-10T09:53:00Z</dcterms:modified>
</cp:coreProperties>
</file>