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97" w:rsidRDefault="005B0503" w:rsidP="00F35AC8">
      <w:pPr>
        <w:jc w:val="both"/>
        <w:rPr>
          <w:b/>
          <w:lang w:val="hr-HR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1D3DC4A3" wp14:editId="65AD7283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837565" cy="1056005"/>
            <wp:effectExtent l="0" t="0" r="635" b="0"/>
            <wp:wrapTight wrapText="bothSides">
              <wp:wrapPolygon edited="0">
                <wp:start x="0" y="0"/>
                <wp:lineTo x="0" y="21041"/>
                <wp:lineTo x="21125" y="21041"/>
                <wp:lineTo x="21125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B79" w:rsidRPr="00F14B79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8EBEA3F" wp14:editId="4D86338D">
            <wp:simplePos x="0" y="0"/>
            <wp:positionH relativeFrom="column">
              <wp:posOffset>-180975</wp:posOffset>
            </wp:positionH>
            <wp:positionV relativeFrom="paragraph">
              <wp:posOffset>428</wp:posOffset>
            </wp:positionV>
            <wp:extent cx="3914775" cy="938737"/>
            <wp:effectExtent l="0" t="0" r="0" b="0"/>
            <wp:wrapTight wrapText="bothSides">
              <wp:wrapPolygon edited="0">
                <wp:start x="0" y="0"/>
                <wp:lineTo x="0" y="21045"/>
                <wp:lineTo x="21442" y="21045"/>
                <wp:lineTo x="21442" y="0"/>
                <wp:lineTo x="0" y="0"/>
              </wp:wrapPolygon>
            </wp:wrapTight>
            <wp:docPr id="1" name="Slika 1" descr="C:\Users\Racunovodstvo\Desktop\PROJEKTI\NPOO\Gradac\HR Financira Europska unij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unovodstvo\Desktop\PROJEKTI\NPOO\Gradac\HR Financira Europska unij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047" cy="9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197" w:rsidRDefault="006D3197" w:rsidP="00F35AC8">
      <w:pPr>
        <w:jc w:val="both"/>
        <w:rPr>
          <w:b/>
          <w:lang w:val="hr-HR"/>
        </w:rPr>
      </w:pPr>
    </w:p>
    <w:p w:rsidR="006D3197" w:rsidRDefault="005B0503" w:rsidP="00F35AC8">
      <w:pPr>
        <w:jc w:val="both"/>
        <w:rPr>
          <w:b/>
          <w:lang w:val="hr-HR"/>
        </w:rPr>
      </w:pPr>
      <w:r>
        <w:rPr>
          <w:b/>
          <w:noProof/>
        </w:rPr>
        <w:drawing>
          <wp:inline distT="0" distB="0" distL="0" distR="0">
            <wp:extent cx="2971800" cy="729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zo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082" cy="76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B79" w:rsidRDefault="00F14B79" w:rsidP="00F35AC8">
      <w:pPr>
        <w:jc w:val="both"/>
        <w:rPr>
          <w:b/>
          <w:lang w:val="hr-HR"/>
        </w:rPr>
      </w:pPr>
    </w:p>
    <w:p w:rsidR="00F35AC8" w:rsidRPr="00A014B9" w:rsidRDefault="00F35AC8" w:rsidP="00F35AC8">
      <w:pPr>
        <w:jc w:val="both"/>
        <w:rPr>
          <w:lang w:val="hr-HR"/>
        </w:rPr>
      </w:pPr>
      <w:r w:rsidRPr="00A014B9">
        <w:rPr>
          <w:b/>
          <w:lang w:val="hr-HR"/>
        </w:rPr>
        <w:t>Naziv projekta:</w:t>
      </w:r>
      <w:r w:rsidRPr="00A014B9">
        <w:rPr>
          <w:lang w:val="hr-HR"/>
        </w:rPr>
        <w:t> </w:t>
      </w:r>
      <w:r w:rsidR="000A18C1" w:rsidRPr="00A014B9">
        <w:rPr>
          <w:lang w:val="hr-HR"/>
        </w:rPr>
        <w:t>Dječji vrtić Tratinčica – Gradac</w:t>
      </w:r>
    </w:p>
    <w:p w:rsidR="002C6E74" w:rsidRPr="00A014B9" w:rsidRDefault="002C6E74" w:rsidP="00F35AC8">
      <w:pPr>
        <w:jc w:val="both"/>
        <w:rPr>
          <w:lang w:val="hr-HR"/>
        </w:rPr>
      </w:pPr>
      <w:r w:rsidRPr="00A014B9">
        <w:rPr>
          <w:b/>
          <w:lang w:val="hr-HR"/>
        </w:rPr>
        <w:t>Nositelj projekta:</w:t>
      </w:r>
      <w:r w:rsidRPr="00A014B9">
        <w:rPr>
          <w:lang w:val="hr-HR"/>
        </w:rPr>
        <w:t xml:space="preserve"> Grad Pleternica</w:t>
      </w:r>
    </w:p>
    <w:p w:rsidR="002D74F3" w:rsidRDefault="002C6E74" w:rsidP="00F35AC8">
      <w:pPr>
        <w:jc w:val="both"/>
        <w:rPr>
          <w:lang w:val="hr-HR"/>
        </w:rPr>
      </w:pPr>
      <w:r w:rsidRPr="00A014B9">
        <w:rPr>
          <w:b/>
          <w:lang w:val="hr-HR"/>
        </w:rPr>
        <w:t>Fond iz kojega su osigurana sredstva:</w:t>
      </w:r>
      <w:r w:rsidRPr="00A014B9">
        <w:rPr>
          <w:lang w:val="hr-HR"/>
        </w:rPr>
        <w:t> </w:t>
      </w:r>
    </w:p>
    <w:p w:rsidR="002C6E74" w:rsidRPr="005B0503" w:rsidRDefault="000A18C1" w:rsidP="005B0503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5B0503">
        <w:rPr>
          <w:lang w:val="hr-HR"/>
        </w:rPr>
        <w:t>Nacionalni plan oporavka i otpornosti 2021. – 2026. (NPOO)</w:t>
      </w:r>
    </w:p>
    <w:p w:rsidR="002D74F3" w:rsidRPr="005B0503" w:rsidRDefault="002D74F3" w:rsidP="005B0503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5B0503">
        <w:rPr>
          <w:lang w:val="hr-HR"/>
        </w:rPr>
        <w:t>Ministarstvo znanosti, obrazovanja i mladih</w:t>
      </w:r>
    </w:p>
    <w:p w:rsidR="00F35AC8" w:rsidRPr="00A014B9" w:rsidRDefault="005B0503" w:rsidP="00F35AC8">
      <w:pPr>
        <w:jc w:val="both"/>
        <w:rPr>
          <w:lang w:val="hr-HR"/>
        </w:rPr>
      </w:pPr>
      <w:r>
        <w:rPr>
          <w:b/>
          <w:lang w:val="hr-HR"/>
        </w:rPr>
        <w:t>Sveukupna v</w:t>
      </w:r>
      <w:r w:rsidR="00F35AC8" w:rsidRPr="00A014B9">
        <w:rPr>
          <w:b/>
          <w:lang w:val="hr-HR"/>
        </w:rPr>
        <w:t>rijednost projekta:</w:t>
      </w:r>
      <w:r w:rsidR="00F35AC8" w:rsidRPr="00A014B9">
        <w:rPr>
          <w:lang w:val="hr-HR"/>
        </w:rPr>
        <w:t> </w:t>
      </w:r>
      <w:r>
        <w:rPr>
          <w:lang w:val="hr-HR"/>
        </w:rPr>
        <w:t>982.789,98</w:t>
      </w:r>
      <w:r w:rsidR="000A18C1" w:rsidRPr="00A014B9">
        <w:rPr>
          <w:lang w:val="hr-HR"/>
        </w:rPr>
        <w:t xml:space="preserve"> eura</w:t>
      </w:r>
      <w:r w:rsidR="00F35AC8" w:rsidRPr="00A014B9">
        <w:rPr>
          <w:lang w:val="hr-HR"/>
        </w:rPr>
        <w:t xml:space="preserve"> sa PDV-om</w:t>
      </w:r>
    </w:p>
    <w:p w:rsidR="00F35AC8" w:rsidRPr="00A014B9" w:rsidRDefault="00F35AC8" w:rsidP="00F35AC8">
      <w:pPr>
        <w:jc w:val="both"/>
        <w:rPr>
          <w:lang w:val="hr-HR"/>
        </w:rPr>
      </w:pPr>
      <w:r w:rsidRPr="00A014B9">
        <w:rPr>
          <w:b/>
          <w:lang w:val="hr-HR"/>
        </w:rPr>
        <w:t>Trajanje projekta:</w:t>
      </w:r>
      <w:r w:rsidRPr="00A014B9">
        <w:rPr>
          <w:lang w:val="hr-HR"/>
        </w:rPr>
        <w:t>  </w:t>
      </w:r>
      <w:r w:rsidR="005B0503">
        <w:rPr>
          <w:lang w:val="hr-HR"/>
        </w:rPr>
        <w:t xml:space="preserve">33 mjeseca </w:t>
      </w:r>
      <w:r w:rsidR="00A014B9">
        <w:rPr>
          <w:lang w:val="hr-HR"/>
        </w:rPr>
        <w:t xml:space="preserve">(23.3.2023. – </w:t>
      </w:r>
      <w:r w:rsidR="005B0503">
        <w:rPr>
          <w:lang w:val="hr-HR"/>
        </w:rPr>
        <w:t>31.12</w:t>
      </w:r>
      <w:r w:rsidR="00A014B9">
        <w:rPr>
          <w:lang w:val="hr-HR"/>
        </w:rPr>
        <w:t>.2025.)</w:t>
      </w:r>
    </w:p>
    <w:p w:rsidR="009B5A41" w:rsidRPr="00A014B9" w:rsidRDefault="009B5A41" w:rsidP="00F35AC8">
      <w:pPr>
        <w:jc w:val="both"/>
        <w:rPr>
          <w:lang w:val="hr-HR"/>
        </w:rPr>
      </w:pPr>
      <w:r w:rsidRPr="00A014B9">
        <w:rPr>
          <w:b/>
          <w:lang w:val="hr-HR"/>
        </w:rPr>
        <w:t>Mjesto ulaganja:</w:t>
      </w:r>
      <w:r w:rsidRPr="00A014B9">
        <w:rPr>
          <w:lang w:val="hr-HR"/>
        </w:rPr>
        <w:t xml:space="preserve"> Požeško—slavonska županija, Grad Pleternica, naselje </w:t>
      </w:r>
      <w:r w:rsidR="000A18C1" w:rsidRPr="00A014B9">
        <w:rPr>
          <w:lang w:val="hr-HR"/>
        </w:rPr>
        <w:t>Gradac</w:t>
      </w:r>
    </w:p>
    <w:p w:rsidR="006D3197" w:rsidRPr="00A014B9" w:rsidRDefault="002C6E74" w:rsidP="006D3197">
      <w:pPr>
        <w:jc w:val="both"/>
        <w:rPr>
          <w:lang w:val="hr-HR"/>
        </w:rPr>
      </w:pPr>
      <w:r w:rsidRPr="00A014B9">
        <w:rPr>
          <w:b/>
          <w:lang w:val="hr-HR"/>
        </w:rPr>
        <w:t>Opis projekta:</w:t>
      </w:r>
      <w:r w:rsidRPr="00A014B9">
        <w:rPr>
          <w:lang w:val="hr-HR"/>
        </w:rPr>
        <w:t xml:space="preserve"> </w:t>
      </w:r>
      <w:r w:rsidR="00A014B9">
        <w:rPr>
          <w:lang w:val="hr-HR"/>
        </w:rPr>
        <w:t>Osnovna projektna aktivnost je i</w:t>
      </w:r>
      <w:r w:rsidR="00A014B9" w:rsidRPr="00A014B9">
        <w:rPr>
          <w:lang w:val="hr-HR"/>
        </w:rPr>
        <w:t>zgradnja i opremanje ustanove za predškolski odgoj i obrazovanje</w:t>
      </w:r>
      <w:r w:rsidR="00A014B9">
        <w:rPr>
          <w:lang w:val="hr-HR"/>
        </w:rPr>
        <w:t xml:space="preserve">. </w:t>
      </w:r>
      <w:r w:rsidR="006D3197" w:rsidRPr="00A014B9">
        <w:rPr>
          <w:lang w:val="hr-HR"/>
        </w:rPr>
        <w:t>Planirana intervencija će doprinijeti poboljšanju pristupa predškolskom odgoju na način da će se provedbom Projekta osigurati dodatni vrtićki kapaciteti na području Grada Pleternice, odnosno Projekt predviđa izgradnju novog dječjeg vrtića s dva dnevna boravka kapaciteta od 20-ero djece po boravku, odnosno ukupnog kapaciteta za 40 djece čime će pristup predškolskom odgoju biti omogućen za dio djece koja su trenutno na listi čekanja za upis u dječji vrtić.</w:t>
      </w:r>
    </w:p>
    <w:p w:rsidR="006D3197" w:rsidRPr="00A014B9" w:rsidRDefault="002C6E74" w:rsidP="006D3197">
      <w:pPr>
        <w:jc w:val="both"/>
        <w:rPr>
          <w:lang w:val="hr-HR"/>
        </w:rPr>
      </w:pPr>
      <w:r w:rsidRPr="00A014B9">
        <w:rPr>
          <w:b/>
          <w:lang w:val="hr-HR"/>
        </w:rPr>
        <w:t>Cilj projekta:</w:t>
      </w:r>
      <w:r w:rsidRPr="00A014B9">
        <w:rPr>
          <w:lang w:val="hr-HR"/>
        </w:rPr>
        <w:t xml:space="preserve"> </w:t>
      </w:r>
      <w:r w:rsidR="006D3197" w:rsidRPr="00A014B9">
        <w:rPr>
          <w:lang w:val="hr-HR"/>
        </w:rPr>
        <w:t>Cilj Projekta je osigurati dodatne infrastrukturne i materijalne kapacitete za povećanje dostupnosti ranog i predškolskog odgoja i obrazovanja na području Grada Pleternice. Projekt predviđa ulaganje u izgradnju i opremanje nove ustanove za predškolski odgoj i obrazovanje – područni dječji vrtić bez kuhinje s</w:t>
      </w:r>
      <w:bookmarkStart w:id="0" w:name="_GoBack"/>
      <w:bookmarkEnd w:id="0"/>
      <w:r w:rsidR="006D3197" w:rsidRPr="00A014B9">
        <w:rPr>
          <w:lang w:val="hr-HR"/>
        </w:rPr>
        <w:t xml:space="preserve"> dva dnevna boravka i ukupnog kapaciteta za 40-ero djece, odnosno dvije skupine po 20-ero djece u naselju Gradac, koje administrativno pripada Gradu Pleternici.</w:t>
      </w:r>
    </w:p>
    <w:p w:rsidR="000734EB" w:rsidRPr="00A014B9" w:rsidRDefault="000734EB" w:rsidP="006D3197">
      <w:pPr>
        <w:jc w:val="both"/>
        <w:rPr>
          <w:b/>
          <w:lang w:val="hr-HR"/>
        </w:rPr>
      </w:pPr>
      <w:r w:rsidRPr="00A014B9">
        <w:rPr>
          <w:b/>
          <w:lang w:val="hr-HR"/>
        </w:rPr>
        <w:t>Očekivani rezultati provedbe projekta su:</w:t>
      </w:r>
    </w:p>
    <w:p w:rsidR="00534207" w:rsidRPr="00A014B9" w:rsidRDefault="006D3197" w:rsidP="00534207">
      <w:pPr>
        <w:jc w:val="both"/>
        <w:rPr>
          <w:lang w:val="hr-HR"/>
        </w:rPr>
      </w:pPr>
      <w:r w:rsidRPr="00A014B9">
        <w:rPr>
          <w:lang w:val="hr-HR"/>
        </w:rPr>
        <w:t>Izgrađen i opremljen jedan objekt dječjeg vrtića za potrebe provedbe predškolskog odgoja i obrazovanja.</w:t>
      </w:r>
    </w:p>
    <w:p w:rsidR="002C6E74" w:rsidRPr="00A014B9" w:rsidRDefault="002C6E74" w:rsidP="00191281">
      <w:pPr>
        <w:jc w:val="both"/>
        <w:rPr>
          <w:lang w:val="hr-HR"/>
        </w:rPr>
      </w:pPr>
    </w:p>
    <w:p w:rsidR="00676371" w:rsidRDefault="00676371" w:rsidP="00C1722C">
      <w:pPr>
        <w:jc w:val="center"/>
      </w:pPr>
    </w:p>
    <w:sectPr w:rsidR="00676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636DE"/>
    <w:multiLevelType w:val="hybridMultilevel"/>
    <w:tmpl w:val="E84C72FC"/>
    <w:lvl w:ilvl="0" w:tplc="CF30E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C0664"/>
    <w:multiLevelType w:val="hybridMultilevel"/>
    <w:tmpl w:val="2124AD7E"/>
    <w:lvl w:ilvl="0" w:tplc="95766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03498"/>
    <w:multiLevelType w:val="hybridMultilevel"/>
    <w:tmpl w:val="2B7A44E2"/>
    <w:lvl w:ilvl="0" w:tplc="00DEC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C8"/>
    <w:rsid w:val="000734EB"/>
    <w:rsid w:val="000A18C1"/>
    <w:rsid w:val="00191281"/>
    <w:rsid w:val="002C6E74"/>
    <w:rsid w:val="002D74F3"/>
    <w:rsid w:val="00463506"/>
    <w:rsid w:val="00534207"/>
    <w:rsid w:val="005B0503"/>
    <w:rsid w:val="00676371"/>
    <w:rsid w:val="006D3197"/>
    <w:rsid w:val="007D6107"/>
    <w:rsid w:val="009727DD"/>
    <w:rsid w:val="009B5A41"/>
    <w:rsid w:val="00A014B9"/>
    <w:rsid w:val="00AA1BB7"/>
    <w:rsid w:val="00C1722C"/>
    <w:rsid w:val="00F14B79"/>
    <w:rsid w:val="00F35AC8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716E"/>
  <w15:chartTrackingRefBased/>
  <w15:docId w15:val="{787637A5-EB29-4056-9033-BE438B06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3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10</cp:revision>
  <dcterms:created xsi:type="dcterms:W3CDTF">2022-11-23T10:42:00Z</dcterms:created>
  <dcterms:modified xsi:type="dcterms:W3CDTF">2025-09-11T08:01:00Z</dcterms:modified>
</cp:coreProperties>
</file>